
<file path=[Content_Types].xml><?xml version="1.0" encoding="utf-8"?>
<Types xmlns="http://schemas.openxmlformats.org/package/2006/content-types">
  <Default Extension="png" ContentType="image/png"/>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4EAA" w:rsidRDefault="00454EAA" w:rsidP="00454EAA">
      <w:pPr>
        <w:pStyle w:val="Heading1"/>
        <w:bidi/>
        <w:spacing w:before="0" w:beforeAutospacing="0" w:after="0" w:afterAutospacing="0"/>
        <w:textAlignment w:val="baseline"/>
        <w:rPr>
          <w:rFonts w:ascii="Arial" w:hAnsi="Arial" w:cs="Arial"/>
          <w:b w:val="0"/>
          <w:bCs w:val="0"/>
          <w:color w:val="680F0F"/>
        </w:rPr>
      </w:pPr>
      <w:r>
        <w:rPr>
          <w:rFonts w:ascii="Arial" w:hAnsi="Arial" w:cs="Arial"/>
          <w:b w:val="0"/>
          <w:bCs w:val="0"/>
          <w:color w:val="680F0F"/>
        </w:rPr>
        <w:fldChar w:fldCharType="begin"/>
      </w:r>
      <w:r>
        <w:rPr>
          <w:rFonts w:ascii="Arial" w:hAnsi="Arial" w:cs="Arial"/>
          <w:b w:val="0"/>
          <w:bCs w:val="0"/>
          <w:color w:val="680F0F"/>
        </w:rPr>
        <w:instrText xml:space="preserve"> HYPERLINK "http://www.kacemb.com/%d8%a3%d9%87%d9%85-%d8%a3%d9%86%d9%85%d8%a7%d8%b7-%d8%a7%d9%84%d8%aa%d8%b5%d9%85%d9%8a%d9%85-%d8%a7%d9%84%d8%ae%d8%a7%d8%b5%d8%a9-%d8%a8%d9%86%d8%b8%d8%a7%d9%85-%d8%a7%d9%84%d9%80ios/" \o "</w:instrText>
      </w:r>
      <w:r>
        <w:rPr>
          <w:rFonts w:ascii="Arial" w:hAnsi="Arial" w:cs="Arial"/>
          <w:b w:val="0"/>
          <w:bCs w:val="0"/>
          <w:color w:val="680F0F"/>
          <w:rtl/>
        </w:rPr>
        <w:instrText>رابط دائم نحو أهم أنماط التصميم</w:instrText>
      </w:r>
      <w:r>
        <w:rPr>
          <w:rFonts w:ascii="Arial" w:hAnsi="Arial" w:cs="Arial"/>
          <w:b w:val="0"/>
          <w:bCs w:val="0"/>
          <w:color w:val="680F0F"/>
        </w:rPr>
        <w:instrText xml:space="preserve"> (Design patterns) </w:instrText>
      </w:r>
      <w:r>
        <w:rPr>
          <w:rFonts w:ascii="Arial" w:hAnsi="Arial" w:cs="Arial"/>
          <w:b w:val="0"/>
          <w:bCs w:val="0"/>
          <w:color w:val="680F0F"/>
          <w:rtl/>
        </w:rPr>
        <w:instrText>الخاصة بأنظمة الهواتف الذكية</w:instrText>
      </w:r>
      <w:r>
        <w:rPr>
          <w:rFonts w:ascii="Arial" w:hAnsi="Arial" w:cs="Arial"/>
          <w:b w:val="0"/>
          <w:bCs w:val="0"/>
          <w:color w:val="680F0F"/>
        </w:rPr>
        <w:instrText xml:space="preserve">" </w:instrText>
      </w:r>
      <w:r>
        <w:rPr>
          <w:rFonts w:ascii="Arial" w:hAnsi="Arial" w:cs="Arial"/>
          <w:b w:val="0"/>
          <w:bCs w:val="0"/>
          <w:color w:val="680F0F"/>
        </w:rPr>
        <w:fldChar w:fldCharType="separate"/>
      </w:r>
      <w:r>
        <w:rPr>
          <w:rStyle w:val="Hyperlink"/>
          <w:rFonts w:ascii="inherit" w:hAnsi="inherit" w:cs="Arial"/>
          <w:b w:val="0"/>
          <w:bCs w:val="0"/>
          <w:bdr w:val="none" w:sz="0" w:space="0" w:color="auto" w:frame="1"/>
          <w:rtl/>
        </w:rPr>
        <w:t>أهم أنماط التصميم</w:t>
      </w:r>
      <w:r>
        <w:rPr>
          <w:rStyle w:val="Hyperlink"/>
          <w:rFonts w:ascii="inherit" w:hAnsi="inherit" w:cs="Arial"/>
          <w:b w:val="0"/>
          <w:bCs w:val="0"/>
          <w:bdr w:val="none" w:sz="0" w:space="0" w:color="auto" w:frame="1"/>
        </w:rPr>
        <w:t xml:space="preserve"> (Design patterns) </w:t>
      </w:r>
      <w:r>
        <w:rPr>
          <w:rStyle w:val="Hyperlink"/>
          <w:rFonts w:ascii="inherit" w:hAnsi="inherit" w:cs="Arial"/>
          <w:b w:val="0"/>
          <w:bCs w:val="0"/>
          <w:bdr w:val="none" w:sz="0" w:space="0" w:color="auto" w:frame="1"/>
          <w:rtl/>
        </w:rPr>
        <w:t>الخاصة بأنظمة الهواتف الذكية</w:t>
      </w:r>
      <w:r>
        <w:rPr>
          <w:rFonts w:ascii="Arial" w:hAnsi="Arial" w:cs="Arial"/>
          <w:b w:val="0"/>
          <w:bCs w:val="0"/>
          <w:color w:val="680F0F"/>
        </w:rPr>
        <w:fldChar w:fldCharType="end"/>
      </w:r>
      <w:bookmarkStart w:id="0" w:name="_GoBack"/>
      <w:bookmarkEnd w:id="0"/>
    </w:p>
    <w:p w:rsidR="00454EAA" w:rsidRPr="00454EAA" w:rsidRDefault="00454EAA" w:rsidP="00454EAA">
      <w:pPr>
        <w:shd w:val="clear" w:color="auto" w:fill="FDF8F8"/>
        <w:bidi/>
        <w:spacing w:after="180" w:line="240" w:lineRule="auto"/>
        <w:textAlignment w:val="baseline"/>
        <w:outlineLvl w:val="0"/>
        <w:rPr>
          <w:rFonts w:ascii="Arial" w:eastAsia="Times New Roman" w:hAnsi="Arial" w:cs="Arial"/>
          <w:color w:val="49352F"/>
          <w:kern w:val="36"/>
          <w:sz w:val="48"/>
          <w:szCs w:val="48"/>
        </w:rPr>
      </w:pPr>
    </w:p>
    <w:p w:rsidR="00454EAA" w:rsidRPr="00454EAA" w:rsidRDefault="00454EAA" w:rsidP="00454EAA">
      <w:pPr>
        <w:shd w:val="clear" w:color="auto" w:fill="FDF8F8"/>
        <w:bidi/>
        <w:spacing w:after="180" w:line="240" w:lineRule="auto"/>
        <w:textAlignment w:val="baseline"/>
        <w:outlineLvl w:val="0"/>
        <w:rPr>
          <w:rFonts w:ascii="Arial" w:eastAsia="Times New Roman" w:hAnsi="Arial" w:cs="Arial"/>
          <w:color w:val="49352F"/>
          <w:kern w:val="36"/>
          <w:sz w:val="48"/>
          <w:szCs w:val="48"/>
        </w:rPr>
      </w:pPr>
      <w:r w:rsidRPr="00454EAA">
        <w:rPr>
          <w:rFonts w:ascii="Arial" w:eastAsia="Times New Roman" w:hAnsi="Arial" w:cs="Arial"/>
          <w:color w:val="49352F"/>
          <w:kern w:val="36"/>
          <w:sz w:val="48"/>
          <w:szCs w:val="48"/>
          <w:rtl/>
        </w:rPr>
        <w:t>أنماط تتعدّد،</w:t>
      </w:r>
    </w:p>
    <w:p w:rsidR="00454EAA" w:rsidRPr="00454EAA" w:rsidRDefault="00454EAA" w:rsidP="00454EAA">
      <w:pPr>
        <w:shd w:val="clear" w:color="auto" w:fill="FDF8F8"/>
        <w:bidi/>
        <w:spacing w:after="360" w:line="360" w:lineRule="atLeast"/>
        <w:textAlignment w:val="baseline"/>
        <w:rPr>
          <w:rFonts w:ascii="Arial" w:eastAsia="Times New Roman" w:hAnsi="Arial" w:cs="Arial"/>
          <w:color w:val="555555"/>
          <w:sz w:val="23"/>
          <w:szCs w:val="23"/>
        </w:rPr>
      </w:pPr>
      <w:r w:rsidRPr="00454EAA">
        <w:rPr>
          <w:rFonts w:ascii="Arial" w:eastAsia="Times New Roman" w:hAnsi="Arial" w:cs="Arial"/>
          <w:color w:val="555555"/>
          <w:sz w:val="23"/>
          <w:szCs w:val="23"/>
          <w:rtl/>
        </w:rPr>
        <w:t>نتحدّث اليوم عن أبرز أنماط التصميم الخاصة بمنصّات التشغيل الهواتف الذكية،</w:t>
      </w:r>
      <w:r w:rsidRPr="00454EAA">
        <w:rPr>
          <w:rFonts w:ascii="Arial" w:eastAsia="Times New Roman" w:hAnsi="Arial" w:cs="Arial"/>
          <w:color w:val="555555"/>
          <w:sz w:val="23"/>
          <w:szCs w:val="23"/>
        </w:rPr>
        <w:br/>
      </w:r>
      <w:r w:rsidRPr="00454EAA">
        <w:rPr>
          <w:rFonts w:ascii="Arial" w:eastAsia="Times New Roman" w:hAnsi="Arial" w:cs="Arial"/>
          <w:color w:val="555555"/>
          <w:sz w:val="23"/>
          <w:szCs w:val="23"/>
          <w:rtl/>
        </w:rPr>
        <w:t>نمط التصميم</w:t>
      </w:r>
      <w:r w:rsidRPr="00454EAA">
        <w:rPr>
          <w:rFonts w:ascii="Arial" w:eastAsia="Times New Roman" w:hAnsi="Arial" w:cs="Arial"/>
          <w:color w:val="555555"/>
          <w:sz w:val="23"/>
          <w:szCs w:val="23"/>
        </w:rPr>
        <w:t xml:space="preserve"> (</w:t>
      </w:r>
      <w:r w:rsidRPr="00454EAA">
        <w:rPr>
          <w:rFonts w:ascii="Tahoma" w:eastAsia="Times New Roman" w:hAnsi="Tahoma" w:cs="Tahoma"/>
          <w:b/>
          <w:bCs/>
          <w:color w:val="555555"/>
          <w:sz w:val="33"/>
          <w:szCs w:val="33"/>
        </w:rPr>
        <w:t>design pattern</w:t>
      </w:r>
      <w:r w:rsidRPr="00454EAA">
        <w:rPr>
          <w:rFonts w:ascii="Arial" w:eastAsia="Times New Roman" w:hAnsi="Arial" w:cs="Arial"/>
          <w:color w:val="555555"/>
          <w:sz w:val="23"/>
          <w:szCs w:val="23"/>
        </w:rPr>
        <w:t xml:space="preserve">) </w:t>
      </w:r>
      <w:r w:rsidRPr="00454EAA">
        <w:rPr>
          <w:rFonts w:ascii="Arial" w:eastAsia="Times New Roman" w:hAnsi="Arial" w:cs="Arial"/>
          <w:color w:val="555555"/>
          <w:sz w:val="23"/>
          <w:szCs w:val="23"/>
          <w:rtl/>
        </w:rPr>
        <w:t>يقدّم حلّا  لمشكلة شائعة في حقل هندسة البرمجيات</w:t>
      </w:r>
      <w:r w:rsidRPr="00454EAA">
        <w:rPr>
          <w:rFonts w:ascii="Arial" w:eastAsia="Times New Roman" w:hAnsi="Arial" w:cs="Arial"/>
          <w:color w:val="555555"/>
          <w:sz w:val="23"/>
          <w:szCs w:val="23"/>
        </w:rPr>
        <w:t xml:space="preserve"> (software engineering)</w:t>
      </w:r>
      <w:r w:rsidRPr="00454EAA">
        <w:rPr>
          <w:rFonts w:ascii="Arial" w:eastAsia="Times New Roman" w:hAnsi="Arial" w:cs="Arial"/>
          <w:color w:val="555555"/>
          <w:sz w:val="23"/>
          <w:szCs w:val="23"/>
          <w:rtl/>
        </w:rPr>
        <w:t>، الأنماط في تعريفها تصاميم مجرّدة وليست قطع أكواد برمجية، فعندما تختار تصميما ما فأنت تتبنّى مجموعة من القيم لحل مشكلة ما بغرض الوصول لهدف محدّد مسبقا، وهذا بغض النظر عن نوع التطبيق الذي أنت بصدد تطويره، فهم أنماط التصميم يسمح لك باستخدام أطر العمل</w:t>
      </w:r>
      <w:r w:rsidRPr="00454EAA">
        <w:rPr>
          <w:rFonts w:ascii="Arial" w:eastAsia="Times New Roman" w:hAnsi="Arial" w:cs="Arial"/>
          <w:color w:val="555555"/>
          <w:sz w:val="23"/>
          <w:szCs w:val="23"/>
        </w:rPr>
        <w:t xml:space="preserve"> (frameworks) </w:t>
      </w:r>
      <w:r w:rsidRPr="00454EAA">
        <w:rPr>
          <w:rFonts w:ascii="Arial" w:eastAsia="Times New Roman" w:hAnsi="Arial" w:cs="Arial"/>
          <w:color w:val="555555"/>
          <w:sz w:val="23"/>
          <w:szCs w:val="23"/>
          <w:rtl/>
        </w:rPr>
        <w:t>بشكل أفضل، ويسمح بالتبع ببناء تطبيقات سهلة الإستخدام وإعادة الاستخدام، سهلة الإنماء</w:t>
      </w:r>
      <w:r w:rsidRPr="00454EAA">
        <w:rPr>
          <w:rFonts w:ascii="Arial" w:eastAsia="Times New Roman" w:hAnsi="Arial" w:cs="Arial"/>
          <w:color w:val="555555"/>
          <w:sz w:val="23"/>
          <w:szCs w:val="23"/>
        </w:rPr>
        <w:t xml:space="preserve"> (scalable)</w:t>
      </w:r>
      <w:r w:rsidRPr="00454EAA">
        <w:rPr>
          <w:rFonts w:ascii="Arial" w:eastAsia="Times New Roman" w:hAnsi="Arial" w:cs="Arial"/>
          <w:color w:val="555555"/>
          <w:sz w:val="23"/>
          <w:szCs w:val="23"/>
          <w:rtl/>
        </w:rPr>
        <w:t>، وسهلة التعديل</w:t>
      </w:r>
      <w:r w:rsidRPr="00454EAA">
        <w:rPr>
          <w:rFonts w:ascii="Arial" w:eastAsia="Times New Roman" w:hAnsi="Arial" w:cs="Arial"/>
          <w:color w:val="555555"/>
          <w:sz w:val="23"/>
          <w:szCs w:val="23"/>
        </w:rPr>
        <w:t>.</w:t>
      </w:r>
    </w:p>
    <w:p w:rsidR="00454EAA" w:rsidRPr="00454EAA" w:rsidRDefault="00454EAA" w:rsidP="00454EAA">
      <w:pPr>
        <w:shd w:val="clear" w:color="auto" w:fill="FDF8F8"/>
        <w:bidi/>
        <w:spacing w:after="360" w:line="360" w:lineRule="atLeast"/>
        <w:jc w:val="center"/>
        <w:textAlignment w:val="baseline"/>
        <w:rPr>
          <w:rFonts w:ascii="Arial" w:eastAsia="Times New Roman" w:hAnsi="Arial" w:cs="Arial"/>
          <w:color w:val="555555"/>
          <w:sz w:val="23"/>
          <w:szCs w:val="23"/>
        </w:rPr>
      </w:pPr>
      <w:r w:rsidRPr="00454EAA">
        <w:rPr>
          <w:rFonts w:ascii="Arial" w:eastAsia="Times New Roman" w:hAnsi="Arial" w:cs="Arial"/>
          <w:noProof/>
          <w:color w:val="555555"/>
          <w:sz w:val="23"/>
          <w:szCs w:val="23"/>
        </w:rPr>
        <w:drawing>
          <wp:inline distT="0" distB="0" distL="0" distR="0">
            <wp:extent cx="7038975" cy="2028825"/>
            <wp:effectExtent l="0" t="0" r="9525" b="9525"/>
            <wp:docPr id="5" name="Picture 5" descr="iOS7IconRadi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OS7IconRadiu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038975" cy="2028825"/>
                    </a:xfrm>
                    <a:prstGeom prst="rect">
                      <a:avLst/>
                    </a:prstGeom>
                    <a:noFill/>
                    <a:ln>
                      <a:noFill/>
                    </a:ln>
                  </pic:spPr>
                </pic:pic>
              </a:graphicData>
            </a:graphic>
          </wp:inline>
        </w:drawing>
      </w:r>
    </w:p>
    <w:p w:rsidR="00454EAA" w:rsidRPr="00454EAA" w:rsidRDefault="00454EAA" w:rsidP="00454EAA">
      <w:pPr>
        <w:shd w:val="clear" w:color="auto" w:fill="FDF8F8"/>
        <w:bidi/>
        <w:spacing w:after="360" w:line="360" w:lineRule="atLeast"/>
        <w:textAlignment w:val="baseline"/>
        <w:rPr>
          <w:rFonts w:ascii="Arial" w:eastAsia="Times New Roman" w:hAnsi="Arial" w:cs="Arial"/>
          <w:color w:val="555555"/>
          <w:sz w:val="23"/>
          <w:szCs w:val="23"/>
        </w:rPr>
      </w:pPr>
      <w:r w:rsidRPr="00454EAA">
        <w:rPr>
          <w:rFonts w:ascii="Arial" w:eastAsia="Times New Roman" w:hAnsi="Arial" w:cs="Arial"/>
          <w:color w:val="555555"/>
          <w:sz w:val="23"/>
          <w:szCs w:val="23"/>
          <w:rtl/>
        </w:rPr>
        <w:t>أبرزأنماط التصميم الشائعة الاستخدام هي كالتالي</w:t>
      </w:r>
      <w:r w:rsidRPr="00454EAA">
        <w:rPr>
          <w:rFonts w:ascii="Arial" w:eastAsia="Times New Roman" w:hAnsi="Arial" w:cs="Arial"/>
          <w:color w:val="555555"/>
          <w:sz w:val="23"/>
          <w:szCs w:val="23"/>
        </w:rPr>
        <w:t>:</w:t>
      </w:r>
    </w:p>
    <w:p w:rsidR="00454EAA" w:rsidRPr="00454EAA" w:rsidRDefault="00454EAA" w:rsidP="00454EAA">
      <w:pPr>
        <w:numPr>
          <w:ilvl w:val="0"/>
          <w:numId w:val="1"/>
        </w:numPr>
        <w:shd w:val="clear" w:color="auto" w:fill="FDF8F8"/>
        <w:bidi/>
        <w:spacing w:after="0" w:line="360" w:lineRule="atLeast"/>
        <w:ind w:right="300"/>
        <w:textAlignment w:val="baseline"/>
        <w:rPr>
          <w:rFonts w:ascii="inherit" w:eastAsia="Times New Roman" w:hAnsi="inherit" w:cs="Arial"/>
          <w:color w:val="555555"/>
          <w:sz w:val="23"/>
          <w:szCs w:val="23"/>
        </w:rPr>
      </w:pPr>
      <w:r w:rsidRPr="00454EAA">
        <w:rPr>
          <w:rFonts w:ascii="inherit" w:eastAsia="Times New Roman" w:hAnsi="inherit" w:cs="Arial"/>
          <w:color w:val="555555"/>
          <w:sz w:val="23"/>
          <w:szCs w:val="23"/>
        </w:rPr>
        <w:t> </w:t>
      </w:r>
      <w:r w:rsidRPr="00454EAA">
        <w:rPr>
          <w:rFonts w:ascii="inherit" w:eastAsia="Times New Roman" w:hAnsi="inherit" w:cs="Arial"/>
          <w:color w:val="555555"/>
          <w:sz w:val="23"/>
          <w:szCs w:val="23"/>
          <w:rtl/>
        </w:rPr>
        <w:t>نمط-عرض-متحكم</w:t>
      </w:r>
      <w:r w:rsidRPr="00454EAA">
        <w:rPr>
          <w:rFonts w:ascii="inherit" w:eastAsia="Times New Roman" w:hAnsi="inherit" w:cs="Arial"/>
          <w:color w:val="555555"/>
          <w:sz w:val="23"/>
          <w:szCs w:val="23"/>
        </w:rPr>
        <w:t> MVC (Model View Controller).</w:t>
      </w:r>
    </w:p>
    <w:p w:rsidR="00454EAA" w:rsidRPr="00454EAA" w:rsidRDefault="00454EAA" w:rsidP="00454EAA">
      <w:pPr>
        <w:numPr>
          <w:ilvl w:val="0"/>
          <w:numId w:val="1"/>
        </w:numPr>
        <w:shd w:val="clear" w:color="auto" w:fill="FDF8F8"/>
        <w:bidi/>
        <w:spacing w:after="0" w:line="360" w:lineRule="atLeast"/>
        <w:ind w:right="300" w:hanging="360"/>
        <w:textAlignment w:val="baseline"/>
        <w:rPr>
          <w:rFonts w:ascii="inherit" w:eastAsia="Times New Roman" w:hAnsi="inherit" w:cs="Arial"/>
          <w:color w:val="555555"/>
          <w:sz w:val="23"/>
          <w:szCs w:val="23"/>
        </w:rPr>
      </w:pPr>
      <w:r w:rsidRPr="00454EAA">
        <w:rPr>
          <w:rFonts w:ascii="inherit" w:eastAsia="Times New Roman" w:hAnsi="inherit" w:cs="Arial"/>
          <w:color w:val="555555"/>
          <w:sz w:val="23"/>
          <w:szCs w:val="23"/>
        </w:rPr>
        <w:t>Delegation.</w:t>
      </w:r>
    </w:p>
    <w:p w:rsidR="00454EAA" w:rsidRPr="00454EAA" w:rsidRDefault="00454EAA" w:rsidP="00454EAA">
      <w:pPr>
        <w:numPr>
          <w:ilvl w:val="0"/>
          <w:numId w:val="1"/>
        </w:numPr>
        <w:shd w:val="clear" w:color="auto" w:fill="FDF8F8"/>
        <w:bidi/>
        <w:spacing w:after="0" w:line="360" w:lineRule="atLeast"/>
        <w:ind w:right="300" w:hanging="360"/>
        <w:textAlignment w:val="baseline"/>
        <w:rPr>
          <w:rFonts w:ascii="inherit" w:eastAsia="Times New Roman" w:hAnsi="inherit" w:cs="Arial"/>
          <w:color w:val="555555"/>
          <w:sz w:val="23"/>
          <w:szCs w:val="23"/>
        </w:rPr>
      </w:pPr>
      <w:r w:rsidRPr="00454EAA">
        <w:rPr>
          <w:rFonts w:ascii="inherit" w:eastAsia="Times New Roman" w:hAnsi="inherit" w:cs="Arial"/>
          <w:color w:val="555555"/>
          <w:sz w:val="23"/>
          <w:szCs w:val="23"/>
        </w:rPr>
        <w:t>Blocks.</w:t>
      </w:r>
    </w:p>
    <w:p w:rsidR="00454EAA" w:rsidRPr="00454EAA" w:rsidRDefault="00454EAA" w:rsidP="00454EAA">
      <w:pPr>
        <w:shd w:val="clear" w:color="auto" w:fill="FDF8F8"/>
        <w:bidi/>
        <w:spacing w:after="360" w:line="360" w:lineRule="atLeast"/>
        <w:textAlignment w:val="baseline"/>
        <w:rPr>
          <w:rFonts w:ascii="Arial" w:eastAsia="Times New Roman" w:hAnsi="Arial" w:cs="Arial"/>
          <w:color w:val="555555"/>
          <w:sz w:val="23"/>
          <w:szCs w:val="23"/>
        </w:rPr>
      </w:pPr>
      <w:r w:rsidRPr="00454EAA">
        <w:rPr>
          <w:rFonts w:ascii="Arial" w:eastAsia="Times New Roman" w:hAnsi="Arial" w:cs="Arial"/>
          <w:color w:val="555555"/>
          <w:sz w:val="23"/>
          <w:szCs w:val="23"/>
          <w:rtl/>
        </w:rPr>
        <w:t>سيضم هذا المقال مصطلحات غير معرّبة كما يقدّم مفاهيم عامة تعريفية، التوثيق الرسمي لا غنى عنه لفهم التفاصيل،</w:t>
      </w:r>
    </w:p>
    <w:p w:rsidR="00454EAA" w:rsidRPr="00454EAA" w:rsidRDefault="00454EAA" w:rsidP="00454EAA">
      <w:pPr>
        <w:numPr>
          <w:ilvl w:val="0"/>
          <w:numId w:val="2"/>
        </w:numPr>
        <w:shd w:val="clear" w:color="auto" w:fill="FDF8F8"/>
        <w:bidi/>
        <w:spacing w:after="180" w:line="240" w:lineRule="auto"/>
        <w:ind w:right="720"/>
        <w:textAlignment w:val="baseline"/>
        <w:outlineLvl w:val="1"/>
        <w:rPr>
          <w:rFonts w:ascii="Arial" w:eastAsia="Times New Roman" w:hAnsi="Arial" w:cs="Arial"/>
          <w:color w:val="49352F"/>
          <w:sz w:val="45"/>
          <w:szCs w:val="45"/>
        </w:rPr>
      </w:pPr>
      <w:r w:rsidRPr="00454EAA">
        <w:rPr>
          <w:rFonts w:ascii="Tahoma" w:eastAsia="Times New Roman" w:hAnsi="Tahoma" w:cs="Tahoma"/>
          <w:b/>
          <w:bCs/>
          <w:color w:val="49352F"/>
          <w:sz w:val="33"/>
          <w:szCs w:val="33"/>
        </w:rPr>
        <w:t>MVC (Model View Controller).</w:t>
      </w:r>
    </w:p>
    <w:p w:rsidR="00454EAA" w:rsidRPr="00454EAA" w:rsidRDefault="00454EAA" w:rsidP="00454EAA">
      <w:pPr>
        <w:shd w:val="clear" w:color="auto" w:fill="FDF8F8"/>
        <w:bidi/>
        <w:spacing w:after="360" w:line="360" w:lineRule="atLeast"/>
        <w:textAlignment w:val="baseline"/>
        <w:rPr>
          <w:rFonts w:ascii="Arial" w:eastAsia="Times New Roman" w:hAnsi="Arial" w:cs="Arial"/>
          <w:color w:val="555555"/>
          <w:sz w:val="23"/>
          <w:szCs w:val="23"/>
        </w:rPr>
      </w:pPr>
      <w:r w:rsidRPr="00454EAA">
        <w:rPr>
          <w:rFonts w:ascii="Arial" w:eastAsia="Times New Roman" w:hAnsi="Arial" w:cs="Arial"/>
          <w:color w:val="555555"/>
          <w:sz w:val="23"/>
          <w:szCs w:val="23"/>
          <w:rtl/>
        </w:rPr>
        <w:t>لعلّ هذا النمط هو الأكثر شيوعا، إذ يستخدم على نطاق واسع في عالم الويب وعالم تطبيقات الهواتف الذكية وحتى التطبيقات المكتبية بمسميات تختلف، يقوم النمط</w:t>
      </w:r>
      <w:r w:rsidRPr="00454EAA">
        <w:rPr>
          <w:rFonts w:ascii="Arial" w:eastAsia="Times New Roman" w:hAnsi="Arial" w:cs="Arial"/>
          <w:color w:val="555555"/>
          <w:sz w:val="23"/>
          <w:szCs w:val="23"/>
        </w:rPr>
        <w:t xml:space="preserve"> Model </w:t>
      </w:r>
      <w:r w:rsidRPr="00454EAA">
        <w:rPr>
          <w:rFonts w:ascii="Arial" w:eastAsia="Times New Roman" w:hAnsi="Arial" w:cs="Arial"/>
          <w:color w:val="555555"/>
          <w:sz w:val="23"/>
          <w:szCs w:val="23"/>
          <w:rtl/>
        </w:rPr>
        <w:t xml:space="preserve">بالحفاظ على بياناتك والإبقاء على الروابط اللازمة تجاهها، نتحدّث غالبا عن أدوات </w:t>
      </w:r>
      <w:r w:rsidRPr="00454EAA">
        <w:rPr>
          <w:rFonts w:ascii="Arial" w:eastAsia="Times New Roman" w:hAnsi="Arial" w:cs="Arial"/>
          <w:color w:val="555555"/>
          <w:sz w:val="23"/>
          <w:szCs w:val="23"/>
          <w:rtl/>
        </w:rPr>
        <w:lastRenderedPageBreak/>
        <w:t>التخزين التالية</w:t>
      </w:r>
      <w:r w:rsidRPr="00454EAA">
        <w:rPr>
          <w:rFonts w:ascii="Arial" w:eastAsia="Times New Roman" w:hAnsi="Arial" w:cs="Arial"/>
          <w:color w:val="555555"/>
          <w:sz w:val="23"/>
          <w:szCs w:val="23"/>
        </w:rPr>
        <w:t xml:space="preserve">: </w:t>
      </w:r>
      <w:proofErr w:type="spellStart"/>
      <w:r w:rsidRPr="00454EAA">
        <w:rPr>
          <w:rFonts w:ascii="Arial" w:eastAsia="Times New Roman" w:hAnsi="Arial" w:cs="Arial"/>
          <w:color w:val="555555"/>
          <w:sz w:val="23"/>
          <w:szCs w:val="23"/>
        </w:rPr>
        <w:t>CoreData</w:t>
      </w:r>
      <w:proofErr w:type="spellEnd"/>
      <w:r w:rsidRPr="00454EAA">
        <w:rPr>
          <w:rFonts w:ascii="Arial" w:eastAsia="Times New Roman" w:hAnsi="Arial" w:cs="Arial"/>
          <w:color w:val="555555"/>
          <w:sz w:val="23"/>
          <w:szCs w:val="23"/>
          <w:rtl/>
        </w:rPr>
        <w:t xml:space="preserve">، </w:t>
      </w:r>
      <w:proofErr w:type="spellStart"/>
      <w:r w:rsidRPr="00454EAA">
        <w:rPr>
          <w:rFonts w:ascii="Arial" w:eastAsia="Times New Roman" w:hAnsi="Arial" w:cs="Arial"/>
          <w:color w:val="555555"/>
          <w:sz w:val="23"/>
          <w:szCs w:val="23"/>
        </w:rPr>
        <w:t>PLists</w:t>
      </w:r>
      <w:proofErr w:type="spellEnd"/>
      <w:r w:rsidRPr="00454EAA">
        <w:rPr>
          <w:rFonts w:ascii="Arial" w:eastAsia="Times New Roman" w:hAnsi="Arial" w:cs="Arial"/>
          <w:color w:val="555555"/>
          <w:sz w:val="23"/>
          <w:szCs w:val="23"/>
          <w:rtl/>
        </w:rPr>
        <w:t xml:space="preserve">، </w:t>
      </w:r>
      <w:proofErr w:type="spellStart"/>
      <w:r w:rsidRPr="00454EAA">
        <w:rPr>
          <w:rFonts w:ascii="Arial" w:eastAsia="Times New Roman" w:hAnsi="Arial" w:cs="Arial"/>
          <w:color w:val="555555"/>
          <w:sz w:val="23"/>
          <w:szCs w:val="23"/>
        </w:rPr>
        <w:t>Sqlite</w:t>
      </w:r>
      <w:proofErr w:type="spellEnd"/>
      <w:r w:rsidRPr="00454EAA">
        <w:rPr>
          <w:rFonts w:ascii="Arial" w:eastAsia="Times New Roman" w:hAnsi="Arial" w:cs="Arial"/>
          <w:color w:val="555555"/>
          <w:sz w:val="23"/>
          <w:szCs w:val="23"/>
        </w:rPr>
        <w:t xml:space="preserve"> </w:t>
      </w:r>
      <w:r w:rsidRPr="00454EAA">
        <w:rPr>
          <w:rFonts w:ascii="Arial" w:eastAsia="Times New Roman" w:hAnsi="Arial" w:cs="Arial"/>
          <w:color w:val="555555"/>
          <w:sz w:val="23"/>
          <w:szCs w:val="23"/>
          <w:rtl/>
        </w:rPr>
        <w:t>وغيرها، بينمها يقوم العرض بالاهتمام بتفاصيل عرض البيانات ويضم مجمل الفئات</w:t>
      </w:r>
      <w:r w:rsidRPr="00454EAA">
        <w:rPr>
          <w:rFonts w:ascii="Arial" w:eastAsia="Times New Roman" w:hAnsi="Arial" w:cs="Arial"/>
          <w:color w:val="555555"/>
          <w:sz w:val="23"/>
          <w:szCs w:val="23"/>
        </w:rPr>
        <w:t xml:space="preserve"> (Classes) </w:t>
      </w:r>
      <w:r w:rsidRPr="00454EAA">
        <w:rPr>
          <w:rFonts w:ascii="Arial" w:eastAsia="Times New Roman" w:hAnsi="Arial" w:cs="Arial"/>
          <w:color w:val="555555"/>
          <w:sz w:val="23"/>
          <w:szCs w:val="23"/>
          <w:rtl/>
        </w:rPr>
        <w:t>الخاصة بإطار العمل</w:t>
      </w:r>
      <w:r w:rsidRPr="00454EAA">
        <w:rPr>
          <w:rFonts w:ascii="Arial" w:eastAsia="Times New Roman" w:hAnsi="Arial" w:cs="Arial"/>
          <w:color w:val="555555"/>
          <w:sz w:val="23"/>
          <w:szCs w:val="23"/>
        </w:rPr>
        <w:t xml:space="preserve"> </w:t>
      </w:r>
      <w:proofErr w:type="spellStart"/>
      <w:r w:rsidRPr="00454EAA">
        <w:rPr>
          <w:rFonts w:ascii="Arial" w:eastAsia="Times New Roman" w:hAnsi="Arial" w:cs="Arial"/>
          <w:color w:val="555555"/>
          <w:sz w:val="23"/>
          <w:szCs w:val="23"/>
        </w:rPr>
        <w:t>UIkit</w:t>
      </w:r>
      <w:proofErr w:type="spellEnd"/>
      <w:r w:rsidRPr="00454EAA">
        <w:rPr>
          <w:rFonts w:ascii="Arial" w:eastAsia="Times New Roman" w:hAnsi="Arial" w:cs="Arial"/>
          <w:color w:val="555555"/>
          <w:sz w:val="23"/>
          <w:szCs w:val="23"/>
        </w:rPr>
        <w:t xml:space="preserve"> </w:t>
      </w:r>
      <w:r w:rsidRPr="00454EAA">
        <w:rPr>
          <w:rFonts w:ascii="Arial" w:eastAsia="Times New Roman" w:hAnsi="Arial" w:cs="Arial"/>
          <w:color w:val="555555"/>
          <w:sz w:val="23"/>
          <w:szCs w:val="23"/>
          <w:rtl/>
        </w:rPr>
        <w:t>وبقية أطر العرض الإضافية، بينما يلعب المتحكّم</w:t>
      </w:r>
      <w:r w:rsidRPr="00454EAA">
        <w:rPr>
          <w:rFonts w:ascii="Arial" w:eastAsia="Times New Roman" w:hAnsi="Arial" w:cs="Arial"/>
          <w:color w:val="555555"/>
          <w:sz w:val="23"/>
          <w:szCs w:val="23"/>
        </w:rPr>
        <w:t xml:space="preserve"> Controller </w:t>
      </w:r>
      <w:r w:rsidRPr="00454EAA">
        <w:rPr>
          <w:rFonts w:ascii="Arial" w:eastAsia="Times New Roman" w:hAnsi="Arial" w:cs="Arial"/>
          <w:color w:val="555555"/>
          <w:sz w:val="23"/>
          <w:szCs w:val="23"/>
          <w:rtl/>
        </w:rPr>
        <w:t>دور الوسيط بين الاثنين كما يوضّح الرسم التالي</w:t>
      </w:r>
      <w:r w:rsidRPr="00454EAA">
        <w:rPr>
          <w:rFonts w:ascii="Arial" w:eastAsia="Times New Roman" w:hAnsi="Arial" w:cs="Arial"/>
          <w:color w:val="555555"/>
          <w:sz w:val="23"/>
          <w:szCs w:val="23"/>
        </w:rPr>
        <w:t>:</w:t>
      </w:r>
    </w:p>
    <w:p w:rsidR="00454EAA" w:rsidRPr="00454EAA" w:rsidRDefault="00454EAA" w:rsidP="00454EAA">
      <w:pPr>
        <w:shd w:val="clear" w:color="auto" w:fill="FDF8F8"/>
        <w:bidi/>
        <w:spacing w:after="360" w:line="360" w:lineRule="atLeast"/>
        <w:textAlignment w:val="baseline"/>
        <w:rPr>
          <w:rFonts w:ascii="Arial" w:eastAsia="Times New Roman" w:hAnsi="Arial" w:cs="Arial"/>
          <w:color w:val="555555"/>
          <w:sz w:val="23"/>
          <w:szCs w:val="23"/>
        </w:rPr>
      </w:pPr>
      <w:r w:rsidRPr="00454EAA">
        <w:rPr>
          <w:rFonts w:ascii="Arial" w:eastAsia="Times New Roman" w:hAnsi="Arial" w:cs="Arial"/>
          <w:noProof/>
          <w:color w:val="555555"/>
          <w:sz w:val="23"/>
          <w:szCs w:val="23"/>
        </w:rPr>
        <w:drawing>
          <wp:inline distT="0" distB="0" distL="0" distR="0">
            <wp:extent cx="4191000" cy="1190625"/>
            <wp:effectExtent l="0" t="0" r="0" b="9525"/>
            <wp:docPr id="4" name="Picture 4" descr="model_view_control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del_view_controlle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91000" cy="1190625"/>
                    </a:xfrm>
                    <a:prstGeom prst="rect">
                      <a:avLst/>
                    </a:prstGeom>
                    <a:noFill/>
                    <a:ln>
                      <a:noFill/>
                    </a:ln>
                  </pic:spPr>
                </pic:pic>
              </a:graphicData>
            </a:graphic>
          </wp:inline>
        </w:drawing>
      </w:r>
    </w:p>
    <w:p w:rsidR="00454EAA" w:rsidRPr="00454EAA" w:rsidRDefault="00454EAA" w:rsidP="00454EAA">
      <w:pPr>
        <w:shd w:val="clear" w:color="auto" w:fill="FDF8F8"/>
        <w:bidi/>
        <w:spacing w:after="360" w:line="360" w:lineRule="atLeast"/>
        <w:textAlignment w:val="baseline"/>
        <w:rPr>
          <w:rFonts w:ascii="Arial" w:eastAsia="Times New Roman" w:hAnsi="Arial" w:cs="Arial"/>
          <w:color w:val="555555"/>
          <w:sz w:val="23"/>
          <w:szCs w:val="23"/>
        </w:rPr>
      </w:pPr>
      <w:r w:rsidRPr="00454EAA">
        <w:rPr>
          <w:rFonts w:ascii="Arial" w:eastAsia="Times New Roman" w:hAnsi="Arial" w:cs="Arial"/>
          <w:color w:val="555555"/>
          <w:sz w:val="23"/>
          <w:szCs w:val="23"/>
          <w:rtl/>
        </w:rPr>
        <w:t>الفائدة من مثلا هكذا نمط هو الفصل بين البيانات و عملية عرضها، هذا يجنّب إعادة توليد الكود البرمجي عند برمجة تطبيق للأيفون مع نسخة أخرى للأيباد مثلا، الفائدة تبرز كذلك مثلا عند تغيير نظام تخزين البيانات من نظام ملفات الـ</w:t>
      </w:r>
      <w:proofErr w:type="spellStart"/>
      <w:r w:rsidRPr="00454EAA">
        <w:rPr>
          <w:rFonts w:ascii="Arial" w:eastAsia="Times New Roman" w:hAnsi="Arial" w:cs="Arial"/>
          <w:color w:val="555555"/>
          <w:sz w:val="23"/>
          <w:szCs w:val="23"/>
        </w:rPr>
        <w:t>PLists</w:t>
      </w:r>
      <w:proofErr w:type="spellEnd"/>
      <w:r w:rsidRPr="00454EAA">
        <w:rPr>
          <w:rFonts w:ascii="Arial" w:eastAsia="Times New Roman" w:hAnsi="Arial" w:cs="Arial"/>
          <w:color w:val="555555"/>
          <w:sz w:val="23"/>
          <w:szCs w:val="23"/>
        </w:rPr>
        <w:t xml:space="preserve"> </w:t>
      </w:r>
      <w:r w:rsidRPr="00454EAA">
        <w:rPr>
          <w:rFonts w:ascii="Arial" w:eastAsia="Times New Roman" w:hAnsi="Arial" w:cs="Arial"/>
          <w:color w:val="555555"/>
          <w:sz w:val="23"/>
          <w:szCs w:val="23"/>
          <w:rtl/>
        </w:rPr>
        <w:t>نحول العملاق</w:t>
      </w:r>
      <w:r w:rsidRPr="00454EAA">
        <w:rPr>
          <w:rFonts w:ascii="Arial" w:eastAsia="Times New Roman" w:hAnsi="Arial" w:cs="Arial"/>
          <w:color w:val="555555"/>
          <w:sz w:val="23"/>
          <w:szCs w:val="23"/>
        </w:rPr>
        <w:t xml:space="preserve"> </w:t>
      </w:r>
      <w:proofErr w:type="spellStart"/>
      <w:r w:rsidRPr="00454EAA">
        <w:rPr>
          <w:rFonts w:ascii="Arial" w:eastAsia="Times New Roman" w:hAnsi="Arial" w:cs="Arial"/>
          <w:color w:val="555555"/>
          <w:sz w:val="23"/>
          <w:szCs w:val="23"/>
        </w:rPr>
        <w:t>CoreData</w:t>
      </w:r>
      <w:proofErr w:type="spellEnd"/>
      <w:r w:rsidRPr="00454EAA">
        <w:rPr>
          <w:rFonts w:ascii="Arial" w:eastAsia="Times New Roman" w:hAnsi="Arial" w:cs="Arial"/>
          <w:color w:val="555555"/>
          <w:sz w:val="23"/>
          <w:szCs w:val="23"/>
        </w:rPr>
        <w:t xml:space="preserve"> </w:t>
      </w:r>
      <w:r w:rsidRPr="00454EAA">
        <w:rPr>
          <w:rFonts w:ascii="Arial" w:eastAsia="Times New Roman" w:hAnsi="Arial" w:cs="Arial"/>
          <w:color w:val="555555"/>
          <w:sz w:val="23"/>
          <w:szCs w:val="23"/>
          <w:rtl/>
        </w:rPr>
        <w:t>اذ لا حاجة سوى لتغيير شكل البيانات مع الحفاظ على طريقة العرض نفسها</w:t>
      </w:r>
      <w:r w:rsidRPr="00454EAA">
        <w:rPr>
          <w:rFonts w:ascii="Arial" w:eastAsia="Times New Roman" w:hAnsi="Arial" w:cs="Arial"/>
          <w:color w:val="555555"/>
          <w:sz w:val="23"/>
          <w:szCs w:val="23"/>
        </w:rPr>
        <w:t>.</w:t>
      </w:r>
      <w:r w:rsidRPr="00454EAA">
        <w:rPr>
          <w:rFonts w:ascii="Arial" w:eastAsia="Times New Roman" w:hAnsi="Arial" w:cs="Arial"/>
          <w:color w:val="555555"/>
          <w:sz w:val="23"/>
          <w:szCs w:val="23"/>
        </w:rPr>
        <w:br/>
      </w:r>
      <w:r w:rsidRPr="00454EAA">
        <w:rPr>
          <w:rFonts w:ascii="Arial" w:eastAsia="Times New Roman" w:hAnsi="Arial" w:cs="Arial"/>
          <w:noProof/>
          <w:color w:val="555555"/>
          <w:sz w:val="23"/>
          <w:szCs w:val="23"/>
        </w:rPr>
        <w:drawing>
          <wp:inline distT="0" distB="0" distL="0" distR="0">
            <wp:extent cx="7324725" cy="3352800"/>
            <wp:effectExtent l="0" t="0" r="9525" b="0"/>
            <wp:docPr id="3" name="Picture 3" descr="design_patterns_2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ign_patterns_2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24725" cy="3352800"/>
                    </a:xfrm>
                    <a:prstGeom prst="rect">
                      <a:avLst/>
                    </a:prstGeom>
                    <a:noFill/>
                    <a:ln>
                      <a:noFill/>
                    </a:ln>
                  </pic:spPr>
                </pic:pic>
              </a:graphicData>
            </a:graphic>
          </wp:inline>
        </w:drawing>
      </w:r>
    </w:p>
    <w:p w:rsidR="00454EAA" w:rsidRPr="00454EAA" w:rsidRDefault="00454EAA" w:rsidP="00454EAA">
      <w:pPr>
        <w:numPr>
          <w:ilvl w:val="0"/>
          <w:numId w:val="3"/>
        </w:numPr>
        <w:shd w:val="clear" w:color="auto" w:fill="FDF8F8"/>
        <w:bidi/>
        <w:spacing w:after="180" w:line="240" w:lineRule="auto"/>
        <w:ind w:left="0" w:right="720"/>
        <w:textAlignment w:val="baseline"/>
        <w:outlineLvl w:val="1"/>
        <w:rPr>
          <w:rFonts w:ascii="Arial" w:eastAsia="Times New Roman" w:hAnsi="Arial" w:cs="Arial"/>
          <w:color w:val="49352F"/>
          <w:sz w:val="45"/>
          <w:szCs w:val="45"/>
        </w:rPr>
      </w:pPr>
      <w:r w:rsidRPr="00454EAA">
        <w:rPr>
          <w:rFonts w:ascii="Tahoma" w:eastAsia="Times New Roman" w:hAnsi="Tahoma" w:cs="Tahoma"/>
          <w:b/>
          <w:bCs/>
          <w:color w:val="49352F"/>
          <w:sz w:val="33"/>
          <w:szCs w:val="33"/>
        </w:rPr>
        <w:t>Delegation.</w:t>
      </w:r>
    </w:p>
    <w:p w:rsidR="00454EAA" w:rsidRPr="00454EAA" w:rsidRDefault="00454EAA" w:rsidP="00454EAA">
      <w:pPr>
        <w:shd w:val="clear" w:color="auto" w:fill="FDF8F8"/>
        <w:bidi/>
        <w:spacing w:after="360" w:line="360" w:lineRule="atLeast"/>
        <w:textAlignment w:val="baseline"/>
        <w:rPr>
          <w:rFonts w:ascii="Arial" w:eastAsia="Times New Roman" w:hAnsi="Arial" w:cs="Arial"/>
          <w:color w:val="555555"/>
          <w:sz w:val="23"/>
          <w:szCs w:val="23"/>
        </w:rPr>
      </w:pPr>
      <w:r w:rsidRPr="00454EAA">
        <w:rPr>
          <w:rFonts w:ascii="Arial" w:eastAsia="Times New Roman" w:hAnsi="Arial" w:cs="Arial"/>
          <w:color w:val="555555"/>
          <w:sz w:val="23"/>
          <w:szCs w:val="23"/>
        </w:rPr>
        <w:t xml:space="preserve">Delegation </w:t>
      </w:r>
      <w:r w:rsidRPr="00454EAA">
        <w:rPr>
          <w:rFonts w:ascii="Arial" w:eastAsia="Times New Roman" w:hAnsi="Arial" w:cs="Arial"/>
          <w:color w:val="555555"/>
          <w:sz w:val="23"/>
          <w:szCs w:val="23"/>
          <w:rtl/>
        </w:rPr>
        <w:t>أو التفويض هو نمط تصميم بسيط ومتقدّم يسمح لكائن</w:t>
      </w:r>
      <w:r w:rsidRPr="00454EAA">
        <w:rPr>
          <w:rFonts w:ascii="Arial" w:eastAsia="Times New Roman" w:hAnsi="Arial" w:cs="Arial"/>
          <w:color w:val="555555"/>
          <w:sz w:val="23"/>
          <w:szCs w:val="23"/>
        </w:rPr>
        <w:t xml:space="preserve"> Object </w:t>
      </w:r>
      <w:r w:rsidRPr="00454EAA">
        <w:rPr>
          <w:rFonts w:ascii="Arial" w:eastAsia="Times New Roman" w:hAnsi="Arial" w:cs="Arial"/>
          <w:color w:val="555555"/>
          <w:sz w:val="23"/>
          <w:szCs w:val="23"/>
          <w:rtl/>
        </w:rPr>
        <w:t>ما بإجراء العمليات وتنفيد الأوامر نيابة عن كائن آخر، أو بالتعاون معه، يتمّ تسجيل المندوب</w:t>
      </w:r>
      <w:r w:rsidRPr="00454EAA">
        <w:rPr>
          <w:rFonts w:ascii="Arial" w:eastAsia="Times New Roman" w:hAnsi="Arial" w:cs="Arial"/>
          <w:color w:val="555555"/>
          <w:sz w:val="23"/>
          <w:szCs w:val="23"/>
        </w:rPr>
        <w:t xml:space="preserve"> Delegate </w:t>
      </w:r>
      <w:r w:rsidRPr="00454EAA">
        <w:rPr>
          <w:rFonts w:ascii="Arial" w:eastAsia="Times New Roman" w:hAnsi="Arial" w:cs="Arial"/>
          <w:color w:val="555555"/>
          <w:sz w:val="23"/>
          <w:szCs w:val="23"/>
          <w:rtl/>
        </w:rPr>
        <w:t>تلقائيا كمراقب</w:t>
      </w:r>
      <w:r w:rsidRPr="00454EAA">
        <w:rPr>
          <w:rFonts w:ascii="Arial" w:eastAsia="Times New Roman" w:hAnsi="Arial" w:cs="Arial"/>
          <w:color w:val="555555"/>
          <w:sz w:val="23"/>
          <w:szCs w:val="23"/>
        </w:rPr>
        <w:t xml:space="preserve"> Observer </w:t>
      </w:r>
      <w:r w:rsidRPr="00454EAA">
        <w:rPr>
          <w:rFonts w:ascii="Arial" w:eastAsia="Times New Roman" w:hAnsi="Arial" w:cs="Arial"/>
          <w:color w:val="555555"/>
          <w:sz w:val="23"/>
          <w:szCs w:val="23"/>
          <w:rtl/>
        </w:rPr>
        <w:t>للتنبيهات</w:t>
      </w:r>
      <w:r w:rsidRPr="00454EAA">
        <w:rPr>
          <w:rFonts w:ascii="Arial" w:eastAsia="Times New Roman" w:hAnsi="Arial" w:cs="Arial"/>
          <w:color w:val="555555"/>
          <w:sz w:val="23"/>
          <w:szCs w:val="23"/>
        </w:rPr>
        <w:t xml:space="preserve"> Notifications </w:t>
      </w:r>
      <w:r w:rsidRPr="00454EAA">
        <w:rPr>
          <w:rFonts w:ascii="Arial" w:eastAsia="Times New Roman" w:hAnsi="Arial" w:cs="Arial"/>
          <w:color w:val="555555"/>
          <w:sz w:val="23"/>
          <w:szCs w:val="23"/>
          <w:rtl/>
        </w:rPr>
        <w:t>القادمة من بقية الكائنات التي أخدت هذا التفويض باسم الكائن، كل ما يجب على المندوب</w:t>
      </w:r>
      <w:r w:rsidRPr="00454EAA">
        <w:rPr>
          <w:rFonts w:ascii="Arial" w:eastAsia="Times New Roman" w:hAnsi="Arial" w:cs="Arial"/>
          <w:color w:val="555555"/>
          <w:sz w:val="23"/>
          <w:szCs w:val="23"/>
        </w:rPr>
        <w:t xml:space="preserve"> Delegate </w:t>
      </w:r>
      <w:r w:rsidRPr="00454EAA">
        <w:rPr>
          <w:rFonts w:ascii="Arial" w:eastAsia="Times New Roman" w:hAnsi="Arial" w:cs="Arial"/>
          <w:color w:val="555555"/>
          <w:sz w:val="23"/>
          <w:szCs w:val="23"/>
          <w:rtl/>
        </w:rPr>
        <w:t>القيام به هو تعريف كل الدوال والطرق</w:t>
      </w:r>
      <w:r w:rsidRPr="00454EAA">
        <w:rPr>
          <w:rFonts w:ascii="Arial" w:eastAsia="Times New Roman" w:hAnsi="Arial" w:cs="Arial"/>
          <w:color w:val="555555"/>
          <w:sz w:val="23"/>
          <w:szCs w:val="23"/>
        </w:rPr>
        <w:t xml:space="preserve"> Methods </w:t>
      </w:r>
      <w:r w:rsidRPr="00454EAA">
        <w:rPr>
          <w:rFonts w:ascii="Arial" w:eastAsia="Times New Roman" w:hAnsi="Arial" w:cs="Arial"/>
          <w:color w:val="555555"/>
          <w:sz w:val="23"/>
          <w:szCs w:val="23"/>
          <w:rtl/>
        </w:rPr>
        <w:t>التي قام إطار العمل الأصلي بتعريفها كبروتوكول</w:t>
      </w:r>
      <w:r w:rsidRPr="00454EAA">
        <w:rPr>
          <w:rFonts w:ascii="Arial" w:eastAsia="Times New Roman" w:hAnsi="Arial" w:cs="Arial"/>
          <w:color w:val="555555"/>
          <w:sz w:val="23"/>
          <w:szCs w:val="23"/>
        </w:rPr>
        <w:t xml:space="preserve"> Protocol </w:t>
      </w:r>
      <w:r w:rsidRPr="00454EAA">
        <w:rPr>
          <w:rFonts w:ascii="Arial" w:eastAsia="Times New Roman" w:hAnsi="Arial" w:cs="Arial"/>
          <w:color w:val="555555"/>
          <w:sz w:val="23"/>
          <w:szCs w:val="23"/>
          <w:rtl/>
        </w:rPr>
        <w:t>للكائنات الراغبة في أخد التفويض</w:t>
      </w:r>
      <w:r w:rsidRPr="00454EAA">
        <w:rPr>
          <w:rFonts w:ascii="Arial" w:eastAsia="Times New Roman" w:hAnsi="Arial" w:cs="Arial"/>
          <w:color w:val="555555"/>
          <w:sz w:val="23"/>
          <w:szCs w:val="23"/>
        </w:rPr>
        <w:t>.</w:t>
      </w:r>
    </w:p>
    <w:p w:rsidR="00454EAA" w:rsidRPr="00454EAA" w:rsidRDefault="00454EAA" w:rsidP="00454EAA">
      <w:pPr>
        <w:shd w:val="clear" w:color="auto" w:fill="FDF8F8"/>
        <w:bidi/>
        <w:spacing w:after="360" w:line="360" w:lineRule="atLeast"/>
        <w:textAlignment w:val="baseline"/>
        <w:rPr>
          <w:rFonts w:ascii="Arial" w:eastAsia="Times New Roman" w:hAnsi="Arial" w:cs="Arial"/>
          <w:color w:val="555555"/>
          <w:sz w:val="23"/>
          <w:szCs w:val="23"/>
        </w:rPr>
      </w:pPr>
      <w:r w:rsidRPr="00454EAA">
        <w:rPr>
          <w:rFonts w:ascii="Arial" w:eastAsia="Times New Roman" w:hAnsi="Arial" w:cs="Arial"/>
          <w:color w:val="555555"/>
          <w:sz w:val="23"/>
          <w:szCs w:val="23"/>
          <w:rtl/>
        </w:rPr>
        <w:lastRenderedPageBreak/>
        <w:t>مثال: لنعتبر الكلاس الرئيسي</w:t>
      </w:r>
      <w:r w:rsidRPr="00454EAA">
        <w:rPr>
          <w:rFonts w:ascii="Arial" w:eastAsia="Times New Roman" w:hAnsi="Arial" w:cs="Arial"/>
          <w:color w:val="555555"/>
          <w:sz w:val="23"/>
          <w:szCs w:val="23"/>
        </w:rPr>
        <w:t> </w:t>
      </w:r>
      <w:proofErr w:type="spellStart"/>
      <w:r w:rsidRPr="00454EAA">
        <w:rPr>
          <w:rFonts w:ascii="Arial" w:eastAsia="Times New Roman" w:hAnsi="Arial" w:cs="Arial"/>
          <w:color w:val="555555"/>
          <w:sz w:val="23"/>
          <w:szCs w:val="23"/>
        </w:rPr>
        <w:t>UITableView</w:t>
      </w:r>
      <w:proofErr w:type="spellEnd"/>
      <w:r w:rsidRPr="00454EAA">
        <w:rPr>
          <w:rFonts w:ascii="Arial" w:eastAsia="Times New Roman" w:hAnsi="Arial" w:cs="Arial"/>
          <w:color w:val="555555"/>
          <w:sz w:val="23"/>
          <w:szCs w:val="23"/>
        </w:rPr>
        <w:t xml:space="preserve"> </w:t>
      </w:r>
      <w:r w:rsidRPr="00454EAA">
        <w:rPr>
          <w:rFonts w:ascii="Arial" w:eastAsia="Times New Roman" w:hAnsi="Arial" w:cs="Arial"/>
          <w:color w:val="555555"/>
          <w:sz w:val="23"/>
          <w:szCs w:val="23"/>
          <w:rtl/>
        </w:rPr>
        <w:t>الخاص بإظهار جداول البيانات، الدالة</w:t>
      </w:r>
      <w:r w:rsidRPr="00454EAA">
        <w:rPr>
          <w:rFonts w:ascii="Arial" w:eastAsia="Times New Roman" w:hAnsi="Arial" w:cs="Arial"/>
          <w:color w:val="555555"/>
          <w:sz w:val="23"/>
          <w:szCs w:val="23"/>
        </w:rPr>
        <w:t> </w:t>
      </w:r>
      <w:proofErr w:type="spellStart"/>
      <w:r w:rsidRPr="00454EAA">
        <w:rPr>
          <w:rFonts w:ascii="Arial" w:eastAsia="Times New Roman" w:hAnsi="Arial" w:cs="Arial"/>
          <w:color w:val="555555"/>
          <w:sz w:val="23"/>
          <w:szCs w:val="23"/>
        </w:rPr>
        <w:t>didSelectRowAtIndexPath</w:t>
      </w:r>
      <w:proofErr w:type="spellEnd"/>
      <w:r w:rsidRPr="00454EAA">
        <w:rPr>
          <w:rFonts w:ascii="Arial" w:eastAsia="Times New Roman" w:hAnsi="Arial" w:cs="Arial"/>
          <w:color w:val="555555"/>
          <w:sz w:val="23"/>
          <w:szCs w:val="23"/>
        </w:rPr>
        <w:t xml:space="preserve">: </w:t>
      </w:r>
      <w:r w:rsidRPr="00454EAA">
        <w:rPr>
          <w:rFonts w:ascii="Arial" w:eastAsia="Times New Roman" w:hAnsi="Arial" w:cs="Arial"/>
          <w:color w:val="555555"/>
          <w:sz w:val="23"/>
          <w:szCs w:val="23"/>
          <w:rtl/>
        </w:rPr>
        <w:t>في واقع الأمر مندوب</w:t>
      </w:r>
      <w:r w:rsidRPr="00454EAA">
        <w:rPr>
          <w:rFonts w:ascii="Arial" w:eastAsia="Times New Roman" w:hAnsi="Arial" w:cs="Arial"/>
          <w:color w:val="555555"/>
          <w:sz w:val="23"/>
          <w:szCs w:val="23"/>
        </w:rPr>
        <w:t xml:space="preserve"> Delegate </w:t>
      </w:r>
      <w:r w:rsidRPr="00454EAA">
        <w:rPr>
          <w:rFonts w:ascii="Arial" w:eastAsia="Times New Roman" w:hAnsi="Arial" w:cs="Arial"/>
          <w:color w:val="555555"/>
          <w:sz w:val="23"/>
          <w:szCs w:val="23"/>
          <w:rtl/>
        </w:rPr>
        <w:t>عن جدول البيانات</w:t>
      </w:r>
    </w:p>
    <w:p w:rsidR="00454EAA" w:rsidRPr="00454EAA" w:rsidRDefault="00454EAA" w:rsidP="00454EAA">
      <w:pPr>
        <w:shd w:val="clear" w:color="auto" w:fill="FDF8F8"/>
        <w:bidi/>
        <w:spacing w:line="240" w:lineRule="auto"/>
        <w:textAlignment w:val="baseline"/>
        <w:rPr>
          <w:rFonts w:ascii="Courier New" w:eastAsia="Times New Roman" w:hAnsi="Courier New" w:cs="Courier New"/>
          <w:color w:val="555555"/>
          <w:sz w:val="18"/>
          <w:szCs w:val="18"/>
        </w:rPr>
      </w:pPr>
      <w:r w:rsidRPr="00454EAA">
        <w:rPr>
          <w:rFonts w:ascii="Courier New" w:eastAsia="Times New Roman" w:hAnsi="Courier New" w:cs="Courier New"/>
          <w:color w:val="555555"/>
          <w:sz w:val="18"/>
          <w:szCs w:val="1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36.5pt;height:63.75pt" o:ole="">
            <v:imagedata r:id="rId8" o:title=""/>
          </v:shape>
          <w:control r:id="rId9" w:name="DefaultOcxName" w:shapeid="_x0000_i1049"/>
        </w:obje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
        <w:gridCol w:w="9195"/>
      </w:tblGrid>
      <w:tr w:rsidR="00454EAA" w:rsidRPr="00454EAA" w:rsidTr="00454EAA">
        <w:trPr>
          <w:tblCellSpacing w:w="15" w:type="dxa"/>
        </w:trPr>
        <w:tc>
          <w:tcPr>
            <w:tcW w:w="0" w:type="auto"/>
            <w:tcBorders>
              <w:top w:val="nil"/>
              <w:left w:val="nil"/>
              <w:bottom w:val="nil"/>
            </w:tcBorders>
            <w:vAlign w:val="center"/>
            <w:hideMark/>
          </w:tcPr>
          <w:p w:rsidR="00454EAA" w:rsidRPr="00454EAA" w:rsidRDefault="00454EAA" w:rsidP="00454EAA">
            <w:pPr>
              <w:bidi/>
              <w:spacing w:after="0" w:line="240" w:lineRule="auto"/>
              <w:jc w:val="center"/>
              <w:textAlignment w:val="baseline"/>
              <w:rPr>
                <w:rFonts w:ascii="inherit" w:eastAsia="Times New Roman" w:hAnsi="inherit" w:cs="Times New Roman"/>
                <w:sz w:val="18"/>
                <w:szCs w:val="18"/>
              </w:rPr>
            </w:pPr>
            <w:r w:rsidRPr="00454EAA">
              <w:rPr>
                <w:rFonts w:ascii="inherit" w:eastAsia="Times New Roman" w:hAnsi="inherit" w:cs="Times New Roman"/>
                <w:sz w:val="18"/>
                <w:szCs w:val="18"/>
              </w:rPr>
              <w:t>1</w:t>
            </w:r>
          </w:p>
        </w:tc>
        <w:tc>
          <w:tcPr>
            <w:tcW w:w="9960" w:type="dxa"/>
            <w:tcBorders>
              <w:top w:val="nil"/>
              <w:left w:val="nil"/>
              <w:bottom w:val="nil"/>
              <w:right w:val="nil"/>
            </w:tcBorders>
            <w:vAlign w:val="center"/>
            <w:hideMark/>
          </w:tcPr>
          <w:p w:rsidR="00454EAA" w:rsidRPr="00454EAA" w:rsidRDefault="00454EAA" w:rsidP="00454EAA">
            <w:pPr>
              <w:bidi/>
              <w:spacing w:after="0" w:line="240" w:lineRule="auto"/>
              <w:textAlignment w:val="baseline"/>
              <w:rPr>
                <w:rFonts w:ascii="inherit" w:eastAsia="Times New Roman" w:hAnsi="inherit" w:cs="Times New Roman"/>
                <w:sz w:val="18"/>
                <w:szCs w:val="18"/>
              </w:rPr>
            </w:pPr>
            <w:r w:rsidRPr="00454EAA">
              <w:rPr>
                <w:rFonts w:ascii="inherit" w:eastAsia="Times New Roman" w:hAnsi="inherit" w:cs="Times New Roman"/>
                <w:sz w:val="18"/>
                <w:szCs w:val="18"/>
                <w:bdr w:val="none" w:sz="0" w:space="0" w:color="auto" w:frame="1"/>
              </w:rPr>
              <w:t>-(void)</w:t>
            </w:r>
            <w:proofErr w:type="spellStart"/>
            <w:r w:rsidRPr="00454EAA">
              <w:rPr>
                <w:rFonts w:ascii="inherit" w:eastAsia="Times New Roman" w:hAnsi="inherit" w:cs="Times New Roman"/>
                <w:sz w:val="18"/>
                <w:szCs w:val="18"/>
                <w:bdr w:val="none" w:sz="0" w:space="0" w:color="auto" w:frame="1"/>
              </w:rPr>
              <w:t>tableView</w:t>
            </w:r>
            <w:proofErr w:type="spellEnd"/>
            <w:r w:rsidRPr="00454EAA">
              <w:rPr>
                <w:rFonts w:ascii="inherit" w:eastAsia="Times New Roman" w:hAnsi="inherit" w:cs="Times New Roman"/>
                <w:sz w:val="18"/>
                <w:szCs w:val="18"/>
                <w:bdr w:val="none" w:sz="0" w:space="0" w:color="auto" w:frame="1"/>
              </w:rPr>
              <w:t>:(</w:t>
            </w:r>
            <w:proofErr w:type="spellStart"/>
            <w:r w:rsidRPr="00454EAA">
              <w:rPr>
                <w:rFonts w:ascii="inherit" w:eastAsia="Times New Roman" w:hAnsi="inherit" w:cs="Times New Roman"/>
                <w:sz w:val="18"/>
                <w:szCs w:val="18"/>
                <w:bdr w:val="none" w:sz="0" w:space="0" w:color="auto" w:frame="1"/>
              </w:rPr>
              <w:t>UITableView</w:t>
            </w:r>
            <w:proofErr w:type="spellEnd"/>
            <w:r w:rsidRPr="00454EAA">
              <w:rPr>
                <w:rFonts w:ascii="inherit" w:eastAsia="Times New Roman" w:hAnsi="inherit" w:cs="Times New Roman"/>
                <w:sz w:val="18"/>
                <w:szCs w:val="18"/>
                <w:bdr w:val="none" w:sz="0" w:space="0" w:color="auto" w:frame="1"/>
              </w:rPr>
              <w:t xml:space="preserve"> *)</w:t>
            </w:r>
            <w:proofErr w:type="spellStart"/>
            <w:r w:rsidRPr="00454EAA">
              <w:rPr>
                <w:rFonts w:ascii="inherit" w:eastAsia="Times New Roman" w:hAnsi="inherit" w:cs="Times New Roman"/>
                <w:sz w:val="18"/>
                <w:szCs w:val="18"/>
                <w:bdr w:val="none" w:sz="0" w:space="0" w:color="auto" w:frame="1"/>
              </w:rPr>
              <w:t>tableView</w:t>
            </w:r>
            <w:proofErr w:type="spellEnd"/>
            <w:r w:rsidRPr="00454EAA">
              <w:rPr>
                <w:rFonts w:ascii="inherit" w:eastAsia="Times New Roman" w:hAnsi="inherit" w:cs="Times New Roman"/>
                <w:sz w:val="18"/>
                <w:szCs w:val="18"/>
                <w:bdr w:val="none" w:sz="0" w:space="0" w:color="auto" w:frame="1"/>
              </w:rPr>
              <w:t xml:space="preserve"> </w:t>
            </w:r>
            <w:proofErr w:type="spellStart"/>
            <w:r w:rsidRPr="00454EAA">
              <w:rPr>
                <w:rFonts w:ascii="inherit" w:eastAsia="Times New Roman" w:hAnsi="inherit" w:cs="Times New Roman"/>
                <w:sz w:val="18"/>
                <w:szCs w:val="18"/>
                <w:bdr w:val="none" w:sz="0" w:space="0" w:color="auto" w:frame="1"/>
              </w:rPr>
              <w:t>didSelectRowAtIndexPath</w:t>
            </w:r>
            <w:proofErr w:type="spellEnd"/>
            <w:r w:rsidRPr="00454EAA">
              <w:rPr>
                <w:rFonts w:ascii="inherit" w:eastAsia="Times New Roman" w:hAnsi="inherit" w:cs="Times New Roman"/>
                <w:sz w:val="18"/>
                <w:szCs w:val="18"/>
                <w:bdr w:val="none" w:sz="0" w:space="0" w:color="auto" w:frame="1"/>
              </w:rPr>
              <w:t>:(</w:t>
            </w:r>
            <w:proofErr w:type="spellStart"/>
            <w:r w:rsidRPr="00454EAA">
              <w:rPr>
                <w:rFonts w:ascii="inherit" w:eastAsia="Times New Roman" w:hAnsi="inherit" w:cs="Times New Roman"/>
                <w:sz w:val="18"/>
                <w:szCs w:val="18"/>
                <w:bdr w:val="none" w:sz="0" w:space="0" w:color="auto" w:frame="1"/>
              </w:rPr>
              <w:t>NSIndexPath</w:t>
            </w:r>
            <w:proofErr w:type="spellEnd"/>
            <w:r w:rsidRPr="00454EAA">
              <w:rPr>
                <w:rFonts w:ascii="inherit" w:eastAsia="Times New Roman" w:hAnsi="inherit" w:cs="Times New Roman"/>
                <w:sz w:val="18"/>
                <w:szCs w:val="18"/>
                <w:bdr w:val="none" w:sz="0" w:space="0" w:color="auto" w:frame="1"/>
              </w:rPr>
              <w:t xml:space="preserve"> *)</w:t>
            </w:r>
            <w:proofErr w:type="spellStart"/>
            <w:r w:rsidRPr="00454EAA">
              <w:rPr>
                <w:rFonts w:ascii="inherit" w:eastAsia="Times New Roman" w:hAnsi="inherit" w:cs="Times New Roman"/>
                <w:sz w:val="18"/>
                <w:szCs w:val="18"/>
                <w:bdr w:val="none" w:sz="0" w:space="0" w:color="auto" w:frame="1"/>
              </w:rPr>
              <w:t>indexPath</w:t>
            </w:r>
            <w:proofErr w:type="spellEnd"/>
          </w:p>
        </w:tc>
      </w:tr>
    </w:tbl>
    <w:p w:rsidR="00454EAA" w:rsidRPr="00454EAA" w:rsidRDefault="00454EAA" w:rsidP="00454EAA">
      <w:pPr>
        <w:shd w:val="clear" w:color="auto" w:fill="FDF8F8"/>
        <w:bidi/>
        <w:spacing w:after="360" w:line="360" w:lineRule="atLeast"/>
        <w:textAlignment w:val="baseline"/>
        <w:rPr>
          <w:rFonts w:ascii="Arial" w:eastAsia="Times New Roman" w:hAnsi="Arial" w:cs="Arial"/>
          <w:color w:val="555555"/>
          <w:sz w:val="23"/>
          <w:szCs w:val="23"/>
        </w:rPr>
      </w:pPr>
      <w:r w:rsidRPr="00454EAA">
        <w:rPr>
          <w:rFonts w:ascii="Arial" w:eastAsia="Times New Roman" w:hAnsi="Arial" w:cs="Arial"/>
          <w:color w:val="555555"/>
          <w:sz w:val="23"/>
          <w:szCs w:val="23"/>
          <w:rtl/>
        </w:rPr>
        <w:t>هذه الدالة تخبر المندوب أنّ السّطر</w:t>
      </w:r>
      <w:r w:rsidRPr="00454EAA">
        <w:rPr>
          <w:rFonts w:ascii="Arial" w:eastAsia="Times New Roman" w:hAnsi="Arial" w:cs="Arial"/>
          <w:color w:val="555555"/>
          <w:sz w:val="23"/>
          <w:szCs w:val="23"/>
        </w:rPr>
        <w:t xml:space="preserve">  </w:t>
      </w:r>
      <w:proofErr w:type="spellStart"/>
      <w:r w:rsidRPr="00454EAA">
        <w:rPr>
          <w:rFonts w:ascii="Arial" w:eastAsia="Times New Roman" w:hAnsi="Arial" w:cs="Arial"/>
          <w:color w:val="555555"/>
          <w:sz w:val="23"/>
          <w:szCs w:val="23"/>
        </w:rPr>
        <w:t>indexPath</w:t>
      </w:r>
      <w:proofErr w:type="spellEnd"/>
      <w:r w:rsidRPr="00454EAA">
        <w:rPr>
          <w:rFonts w:ascii="Arial" w:eastAsia="Times New Roman" w:hAnsi="Arial" w:cs="Arial"/>
          <w:color w:val="555555"/>
          <w:sz w:val="23"/>
          <w:szCs w:val="23"/>
        </w:rPr>
        <w:t xml:space="preserve"> </w:t>
      </w:r>
      <w:r w:rsidRPr="00454EAA">
        <w:rPr>
          <w:rFonts w:ascii="Arial" w:eastAsia="Times New Roman" w:hAnsi="Arial" w:cs="Arial"/>
          <w:color w:val="555555"/>
          <w:sz w:val="23"/>
          <w:szCs w:val="23"/>
          <w:rtl/>
        </w:rPr>
        <w:t>تم تحديده ومن خلال الدالة يمكن اقتراح السلوك المطلوب للتعامل مع هذا التحديد</w:t>
      </w:r>
      <w:r w:rsidRPr="00454EAA">
        <w:rPr>
          <w:rFonts w:ascii="Arial" w:eastAsia="Times New Roman" w:hAnsi="Arial" w:cs="Arial"/>
          <w:color w:val="555555"/>
          <w:sz w:val="23"/>
          <w:szCs w:val="23"/>
        </w:rPr>
        <w:t>.</w:t>
      </w:r>
    </w:p>
    <w:p w:rsidR="00454EAA" w:rsidRPr="00454EAA" w:rsidRDefault="00454EAA" w:rsidP="00454EAA">
      <w:pPr>
        <w:shd w:val="clear" w:color="auto" w:fill="FDF8F8"/>
        <w:bidi/>
        <w:spacing w:after="360" w:line="360" w:lineRule="atLeast"/>
        <w:textAlignment w:val="baseline"/>
        <w:rPr>
          <w:rFonts w:ascii="Arial" w:eastAsia="Times New Roman" w:hAnsi="Arial" w:cs="Arial"/>
          <w:color w:val="555555"/>
          <w:sz w:val="23"/>
          <w:szCs w:val="23"/>
        </w:rPr>
      </w:pPr>
      <w:r w:rsidRPr="00454EAA">
        <w:rPr>
          <w:rFonts w:ascii="Arial" w:eastAsia="Times New Roman" w:hAnsi="Arial" w:cs="Arial"/>
          <w:color w:val="555555"/>
          <w:sz w:val="23"/>
          <w:szCs w:val="23"/>
          <w:rtl/>
        </w:rPr>
        <w:t>بمساعدة دالة الإنتداب هاته يمكن معرفة السطر من جدول البيانات</w:t>
      </w:r>
      <w:r w:rsidRPr="00454EAA">
        <w:rPr>
          <w:rFonts w:ascii="Arial" w:eastAsia="Times New Roman" w:hAnsi="Arial" w:cs="Arial"/>
          <w:color w:val="555555"/>
          <w:sz w:val="23"/>
          <w:szCs w:val="23"/>
        </w:rPr>
        <w:t xml:space="preserve"> </w:t>
      </w:r>
      <w:proofErr w:type="spellStart"/>
      <w:r w:rsidRPr="00454EAA">
        <w:rPr>
          <w:rFonts w:ascii="Arial" w:eastAsia="Times New Roman" w:hAnsi="Arial" w:cs="Arial"/>
          <w:color w:val="555555"/>
          <w:sz w:val="23"/>
          <w:szCs w:val="23"/>
        </w:rPr>
        <w:t>UITableView</w:t>
      </w:r>
      <w:proofErr w:type="spellEnd"/>
      <w:r w:rsidRPr="00454EAA">
        <w:rPr>
          <w:rFonts w:ascii="Arial" w:eastAsia="Times New Roman" w:hAnsi="Arial" w:cs="Arial"/>
          <w:color w:val="555555"/>
          <w:sz w:val="23"/>
          <w:szCs w:val="23"/>
        </w:rPr>
        <w:t> </w:t>
      </w:r>
      <w:r w:rsidRPr="00454EAA">
        <w:rPr>
          <w:rFonts w:ascii="Arial" w:eastAsia="Times New Roman" w:hAnsi="Arial" w:cs="Arial"/>
          <w:color w:val="555555"/>
          <w:sz w:val="23"/>
          <w:szCs w:val="23"/>
          <w:rtl/>
        </w:rPr>
        <w:t>الذي تمّ تحديده وهذا في حالة أن جدول البيانات هذا يقوم بالتصريح المناسب بمندوبه من خلال اضافة التصريح في ملف الترويسة</w:t>
      </w:r>
      <w:r w:rsidRPr="00454EAA">
        <w:rPr>
          <w:rFonts w:ascii="Arial" w:eastAsia="Times New Roman" w:hAnsi="Arial" w:cs="Arial"/>
          <w:color w:val="555555"/>
          <w:sz w:val="23"/>
          <w:szCs w:val="23"/>
        </w:rPr>
        <w:t xml:space="preserve"> Header (.h) </w:t>
      </w:r>
      <w:r w:rsidRPr="00454EAA">
        <w:rPr>
          <w:rFonts w:ascii="Arial" w:eastAsia="Times New Roman" w:hAnsi="Arial" w:cs="Arial"/>
          <w:color w:val="555555"/>
          <w:sz w:val="23"/>
          <w:szCs w:val="23"/>
          <w:rtl/>
        </w:rPr>
        <w:t>بمعنى</w:t>
      </w:r>
      <w:r w:rsidRPr="00454EAA">
        <w:rPr>
          <w:rFonts w:ascii="Arial" w:eastAsia="Times New Roman" w:hAnsi="Arial" w:cs="Arial"/>
          <w:color w:val="555555"/>
          <w:sz w:val="23"/>
          <w:szCs w:val="23"/>
        </w:rPr>
        <w:t>:</w:t>
      </w:r>
    </w:p>
    <w:p w:rsidR="00454EAA" w:rsidRPr="00454EAA" w:rsidRDefault="00454EAA" w:rsidP="00454EAA">
      <w:pPr>
        <w:shd w:val="clear" w:color="auto" w:fill="FDF8F8"/>
        <w:bidi/>
        <w:spacing w:line="240" w:lineRule="auto"/>
        <w:textAlignment w:val="baseline"/>
        <w:rPr>
          <w:rFonts w:ascii="Courier New" w:eastAsia="Times New Roman" w:hAnsi="Courier New" w:cs="Courier New"/>
          <w:color w:val="555555"/>
          <w:sz w:val="18"/>
          <w:szCs w:val="18"/>
        </w:rPr>
      </w:pPr>
      <w:r w:rsidRPr="00454EAA">
        <w:rPr>
          <w:rFonts w:ascii="Courier New" w:eastAsia="Times New Roman" w:hAnsi="Courier New" w:cs="Courier New"/>
          <w:color w:val="555555"/>
          <w:sz w:val="18"/>
          <w:szCs w:val="18"/>
        </w:rPr>
        <w:object w:dxaOrig="1440" w:dyaOrig="1440">
          <v:shape id="_x0000_i1048" type="#_x0000_t75" style="width:136.5pt;height:63.75pt" o:ole="">
            <v:imagedata r:id="rId10" o:title=""/>
          </v:shape>
          <w:control r:id="rId11" w:name="DefaultOcxName1" w:shapeid="_x0000_i1048"/>
        </w:obje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
        <w:gridCol w:w="7605"/>
      </w:tblGrid>
      <w:tr w:rsidR="00454EAA" w:rsidRPr="00454EAA" w:rsidTr="00454EAA">
        <w:trPr>
          <w:tblCellSpacing w:w="15" w:type="dxa"/>
        </w:trPr>
        <w:tc>
          <w:tcPr>
            <w:tcW w:w="0" w:type="auto"/>
            <w:tcBorders>
              <w:top w:val="nil"/>
              <w:left w:val="nil"/>
              <w:bottom w:val="nil"/>
            </w:tcBorders>
            <w:vAlign w:val="center"/>
            <w:hideMark/>
          </w:tcPr>
          <w:p w:rsidR="00454EAA" w:rsidRPr="00454EAA" w:rsidRDefault="00454EAA" w:rsidP="00454EAA">
            <w:pPr>
              <w:bidi/>
              <w:spacing w:after="0" w:line="240" w:lineRule="auto"/>
              <w:jc w:val="center"/>
              <w:textAlignment w:val="baseline"/>
              <w:rPr>
                <w:rFonts w:ascii="inherit" w:eastAsia="Times New Roman" w:hAnsi="inherit" w:cs="Times New Roman"/>
                <w:sz w:val="18"/>
                <w:szCs w:val="18"/>
              </w:rPr>
            </w:pPr>
            <w:r w:rsidRPr="00454EAA">
              <w:rPr>
                <w:rFonts w:ascii="inherit" w:eastAsia="Times New Roman" w:hAnsi="inherit" w:cs="Times New Roman"/>
                <w:sz w:val="18"/>
                <w:szCs w:val="18"/>
              </w:rPr>
              <w:t>1</w:t>
            </w:r>
          </w:p>
        </w:tc>
        <w:tc>
          <w:tcPr>
            <w:tcW w:w="7560" w:type="dxa"/>
            <w:tcBorders>
              <w:top w:val="nil"/>
              <w:left w:val="nil"/>
              <w:bottom w:val="nil"/>
              <w:right w:val="nil"/>
            </w:tcBorders>
            <w:vAlign w:val="center"/>
            <w:hideMark/>
          </w:tcPr>
          <w:p w:rsidR="00454EAA" w:rsidRPr="00454EAA" w:rsidRDefault="00454EAA" w:rsidP="00454EAA">
            <w:pPr>
              <w:bidi/>
              <w:spacing w:after="0" w:line="240" w:lineRule="auto"/>
              <w:textAlignment w:val="baseline"/>
              <w:rPr>
                <w:rFonts w:ascii="inherit" w:eastAsia="Times New Roman" w:hAnsi="inherit" w:cs="Times New Roman"/>
                <w:sz w:val="18"/>
                <w:szCs w:val="18"/>
              </w:rPr>
            </w:pPr>
            <w:r w:rsidRPr="00454EAA">
              <w:rPr>
                <w:rFonts w:ascii="inherit" w:eastAsia="Times New Roman" w:hAnsi="inherit" w:cs="Times New Roman"/>
                <w:sz w:val="18"/>
                <w:szCs w:val="18"/>
                <w:bdr w:val="none" w:sz="0" w:space="0" w:color="auto" w:frame="1"/>
              </w:rPr>
              <w:t>&lt;</w:t>
            </w:r>
            <w:proofErr w:type="spellStart"/>
            <w:r w:rsidRPr="00454EAA">
              <w:rPr>
                <w:rFonts w:ascii="inherit" w:eastAsia="Times New Roman" w:hAnsi="inherit" w:cs="Times New Roman"/>
                <w:sz w:val="18"/>
                <w:szCs w:val="18"/>
                <w:bdr w:val="none" w:sz="0" w:space="0" w:color="auto" w:frame="1"/>
              </w:rPr>
              <w:t>UITableViewDelegate</w:t>
            </w:r>
            <w:proofErr w:type="spellEnd"/>
            <w:r w:rsidRPr="00454EAA">
              <w:rPr>
                <w:rFonts w:ascii="inherit" w:eastAsia="Times New Roman" w:hAnsi="inherit" w:cs="Times New Roman"/>
                <w:sz w:val="18"/>
                <w:szCs w:val="18"/>
                <w:bdr w:val="none" w:sz="0" w:space="0" w:color="auto" w:frame="1"/>
              </w:rPr>
              <w:t>&gt;</w:t>
            </w:r>
          </w:p>
        </w:tc>
      </w:tr>
    </w:tbl>
    <w:p w:rsidR="00454EAA" w:rsidRPr="00454EAA" w:rsidRDefault="00454EAA" w:rsidP="00454EAA">
      <w:pPr>
        <w:shd w:val="clear" w:color="auto" w:fill="FDF8F8"/>
        <w:bidi/>
        <w:spacing w:after="360" w:line="360" w:lineRule="atLeast"/>
        <w:textAlignment w:val="baseline"/>
        <w:rPr>
          <w:rFonts w:ascii="Arial" w:eastAsia="Times New Roman" w:hAnsi="Arial" w:cs="Arial"/>
          <w:color w:val="555555"/>
          <w:sz w:val="23"/>
          <w:szCs w:val="23"/>
        </w:rPr>
      </w:pPr>
      <w:r w:rsidRPr="00454EAA">
        <w:rPr>
          <w:rFonts w:ascii="Arial" w:eastAsia="Times New Roman" w:hAnsi="Arial" w:cs="Arial"/>
          <w:color w:val="555555"/>
          <w:sz w:val="23"/>
          <w:szCs w:val="23"/>
          <w:rtl/>
        </w:rPr>
        <w:t>وكذا في ملف التعريفات</w:t>
      </w:r>
      <w:r w:rsidRPr="00454EAA">
        <w:rPr>
          <w:rFonts w:ascii="Arial" w:eastAsia="Times New Roman" w:hAnsi="Arial" w:cs="Arial"/>
          <w:color w:val="555555"/>
          <w:sz w:val="23"/>
          <w:szCs w:val="23"/>
        </w:rPr>
        <w:t xml:space="preserve"> (.m) </w:t>
      </w:r>
      <w:r w:rsidRPr="00454EAA">
        <w:rPr>
          <w:rFonts w:ascii="Arial" w:eastAsia="Times New Roman" w:hAnsi="Arial" w:cs="Arial"/>
          <w:color w:val="555555"/>
          <w:sz w:val="23"/>
          <w:szCs w:val="23"/>
          <w:rtl/>
        </w:rPr>
        <w:t>من خلال الأمر</w:t>
      </w:r>
    </w:p>
    <w:p w:rsidR="00454EAA" w:rsidRPr="00454EAA" w:rsidRDefault="00454EAA" w:rsidP="00454EAA">
      <w:pPr>
        <w:shd w:val="clear" w:color="auto" w:fill="FDF8F8"/>
        <w:bidi/>
        <w:spacing w:line="240" w:lineRule="auto"/>
        <w:textAlignment w:val="baseline"/>
        <w:rPr>
          <w:rFonts w:ascii="Courier New" w:eastAsia="Times New Roman" w:hAnsi="Courier New" w:cs="Courier New"/>
          <w:color w:val="555555"/>
          <w:sz w:val="18"/>
          <w:szCs w:val="18"/>
        </w:rPr>
      </w:pPr>
      <w:r w:rsidRPr="00454EAA">
        <w:rPr>
          <w:rFonts w:ascii="Courier New" w:eastAsia="Times New Roman" w:hAnsi="Courier New" w:cs="Courier New"/>
          <w:color w:val="555555"/>
          <w:sz w:val="18"/>
          <w:szCs w:val="18"/>
        </w:rPr>
        <w:object w:dxaOrig="1440" w:dyaOrig="1440">
          <v:shape id="_x0000_i1047" type="#_x0000_t75" style="width:136.5pt;height:63.75pt" o:ole="">
            <v:imagedata r:id="rId12" o:title=""/>
          </v:shape>
          <w:control r:id="rId13" w:name="DefaultOcxName2" w:shapeid="_x0000_i1047"/>
        </w:obje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
        <w:gridCol w:w="7605"/>
      </w:tblGrid>
      <w:tr w:rsidR="00454EAA" w:rsidRPr="00454EAA" w:rsidTr="00454EAA">
        <w:trPr>
          <w:tblCellSpacing w:w="15" w:type="dxa"/>
        </w:trPr>
        <w:tc>
          <w:tcPr>
            <w:tcW w:w="0" w:type="auto"/>
            <w:tcBorders>
              <w:top w:val="nil"/>
              <w:left w:val="nil"/>
              <w:bottom w:val="nil"/>
            </w:tcBorders>
            <w:vAlign w:val="center"/>
            <w:hideMark/>
          </w:tcPr>
          <w:p w:rsidR="00454EAA" w:rsidRPr="00454EAA" w:rsidRDefault="00454EAA" w:rsidP="00454EAA">
            <w:pPr>
              <w:bidi/>
              <w:spacing w:after="0" w:line="240" w:lineRule="auto"/>
              <w:jc w:val="center"/>
              <w:textAlignment w:val="baseline"/>
              <w:rPr>
                <w:rFonts w:ascii="inherit" w:eastAsia="Times New Roman" w:hAnsi="inherit" w:cs="Times New Roman"/>
                <w:sz w:val="18"/>
                <w:szCs w:val="18"/>
              </w:rPr>
            </w:pPr>
            <w:r w:rsidRPr="00454EAA">
              <w:rPr>
                <w:rFonts w:ascii="inherit" w:eastAsia="Times New Roman" w:hAnsi="inherit" w:cs="Times New Roman"/>
                <w:sz w:val="18"/>
                <w:szCs w:val="18"/>
              </w:rPr>
              <w:t>1</w:t>
            </w:r>
          </w:p>
        </w:tc>
        <w:tc>
          <w:tcPr>
            <w:tcW w:w="7560" w:type="dxa"/>
            <w:tcBorders>
              <w:top w:val="nil"/>
              <w:left w:val="nil"/>
              <w:bottom w:val="nil"/>
              <w:right w:val="nil"/>
            </w:tcBorders>
            <w:vAlign w:val="center"/>
            <w:hideMark/>
          </w:tcPr>
          <w:p w:rsidR="00454EAA" w:rsidRPr="00454EAA" w:rsidRDefault="00454EAA" w:rsidP="00454EAA">
            <w:pPr>
              <w:bidi/>
              <w:spacing w:after="0" w:line="240" w:lineRule="auto"/>
              <w:textAlignment w:val="baseline"/>
              <w:rPr>
                <w:rFonts w:ascii="inherit" w:eastAsia="Times New Roman" w:hAnsi="inherit" w:cs="Times New Roman"/>
                <w:sz w:val="18"/>
                <w:szCs w:val="18"/>
              </w:rPr>
            </w:pPr>
            <w:proofErr w:type="spellStart"/>
            <w:r w:rsidRPr="00454EAA">
              <w:rPr>
                <w:rFonts w:ascii="inherit" w:eastAsia="Times New Roman" w:hAnsi="inherit" w:cs="Times New Roman"/>
                <w:sz w:val="18"/>
                <w:szCs w:val="18"/>
                <w:bdr w:val="none" w:sz="0" w:space="0" w:color="auto" w:frame="1"/>
              </w:rPr>
              <w:t>TableViewObject.delegate</w:t>
            </w:r>
            <w:proofErr w:type="spellEnd"/>
            <w:r w:rsidRPr="00454EAA">
              <w:rPr>
                <w:rFonts w:ascii="inherit" w:eastAsia="Times New Roman" w:hAnsi="inherit" w:cs="Times New Roman"/>
                <w:sz w:val="18"/>
                <w:szCs w:val="18"/>
                <w:bdr w:val="none" w:sz="0" w:space="0" w:color="auto" w:frame="1"/>
              </w:rPr>
              <w:t xml:space="preserve"> = self;</w:t>
            </w:r>
          </w:p>
        </w:tc>
      </w:tr>
    </w:tbl>
    <w:p w:rsidR="00454EAA" w:rsidRPr="00454EAA" w:rsidRDefault="00454EAA" w:rsidP="00454EAA">
      <w:pPr>
        <w:shd w:val="clear" w:color="auto" w:fill="FDF8F8"/>
        <w:bidi/>
        <w:spacing w:after="360" w:line="360" w:lineRule="atLeast"/>
        <w:textAlignment w:val="baseline"/>
        <w:rPr>
          <w:rFonts w:ascii="Arial" w:eastAsia="Times New Roman" w:hAnsi="Arial" w:cs="Arial"/>
          <w:color w:val="555555"/>
          <w:sz w:val="23"/>
          <w:szCs w:val="23"/>
        </w:rPr>
      </w:pPr>
      <w:r w:rsidRPr="00454EAA">
        <w:rPr>
          <w:rFonts w:ascii="Arial" w:eastAsia="Times New Roman" w:hAnsi="Arial" w:cs="Arial"/>
          <w:noProof/>
          <w:color w:val="555555"/>
          <w:sz w:val="23"/>
          <w:szCs w:val="23"/>
        </w:rPr>
        <w:lastRenderedPageBreak/>
        <w:drawing>
          <wp:inline distT="0" distB="0" distL="0" distR="0">
            <wp:extent cx="10477500" cy="5857875"/>
            <wp:effectExtent l="0" t="0" r="0" b="9525"/>
            <wp:docPr id="2" name="Picture 2"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ntitled-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477500" cy="5857875"/>
                    </a:xfrm>
                    <a:prstGeom prst="rect">
                      <a:avLst/>
                    </a:prstGeom>
                    <a:noFill/>
                    <a:ln>
                      <a:noFill/>
                    </a:ln>
                  </pic:spPr>
                </pic:pic>
              </a:graphicData>
            </a:graphic>
          </wp:inline>
        </w:drawing>
      </w:r>
    </w:p>
    <w:p w:rsidR="00454EAA" w:rsidRPr="00454EAA" w:rsidRDefault="00454EAA" w:rsidP="00454EAA">
      <w:pPr>
        <w:shd w:val="clear" w:color="auto" w:fill="FDF8F8"/>
        <w:bidi/>
        <w:spacing w:after="360" w:line="360" w:lineRule="atLeast"/>
        <w:textAlignment w:val="baseline"/>
        <w:rPr>
          <w:rFonts w:ascii="Arial" w:eastAsia="Times New Roman" w:hAnsi="Arial" w:cs="Arial"/>
          <w:color w:val="555555"/>
          <w:sz w:val="23"/>
          <w:szCs w:val="23"/>
        </w:rPr>
      </w:pPr>
      <w:r w:rsidRPr="00454EAA">
        <w:rPr>
          <w:rFonts w:ascii="Arial" w:eastAsia="Times New Roman" w:hAnsi="Arial" w:cs="Arial"/>
          <w:color w:val="555555"/>
          <w:sz w:val="23"/>
          <w:szCs w:val="23"/>
          <w:rtl/>
        </w:rPr>
        <w:t>من خلال هذا المثال البسيط يستطيع المطور معرفة السطر الذي تم تحديده وتبنّي السلوك المناسب تجاهه، يفيد هذا النمط كذلك في اجتناب عملية الوراثة المتعدّدة</w:t>
      </w:r>
      <w:r w:rsidRPr="00454EAA">
        <w:rPr>
          <w:rFonts w:ascii="Arial" w:eastAsia="Times New Roman" w:hAnsi="Arial" w:cs="Arial"/>
          <w:color w:val="555555"/>
          <w:sz w:val="23"/>
          <w:szCs w:val="23"/>
        </w:rPr>
        <w:t xml:space="preserve">  Multiple </w:t>
      </w:r>
      <w:proofErr w:type="spellStart"/>
      <w:r w:rsidRPr="00454EAA">
        <w:rPr>
          <w:rFonts w:ascii="Arial" w:eastAsia="Times New Roman" w:hAnsi="Arial" w:cs="Arial"/>
          <w:color w:val="555555"/>
          <w:sz w:val="23"/>
          <w:szCs w:val="23"/>
        </w:rPr>
        <w:t>inheretance</w:t>
      </w:r>
      <w:proofErr w:type="spellEnd"/>
      <w:r w:rsidRPr="00454EAA">
        <w:rPr>
          <w:rFonts w:ascii="Arial" w:eastAsia="Times New Roman" w:hAnsi="Arial" w:cs="Arial"/>
          <w:color w:val="555555"/>
          <w:sz w:val="23"/>
          <w:szCs w:val="23"/>
        </w:rPr>
        <w:t xml:space="preserve"> </w:t>
      </w:r>
      <w:r w:rsidRPr="00454EAA">
        <w:rPr>
          <w:rFonts w:ascii="Arial" w:eastAsia="Times New Roman" w:hAnsi="Arial" w:cs="Arial"/>
          <w:color w:val="555555"/>
          <w:sz w:val="23"/>
          <w:szCs w:val="23"/>
          <w:rtl/>
        </w:rPr>
        <w:t>وكذا تجنب وراثة الكلاسات</w:t>
      </w:r>
      <w:r w:rsidRPr="00454EAA">
        <w:rPr>
          <w:rFonts w:ascii="Arial" w:eastAsia="Times New Roman" w:hAnsi="Arial" w:cs="Arial"/>
          <w:color w:val="555555"/>
          <w:sz w:val="23"/>
          <w:szCs w:val="23"/>
        </w:rPr>
        <w:t xml:space="preserve"> Classes </w:t>
      </w:r>
      <w:r w:rsidRPr="00454EAA">
        <w:rPr>
          <w:rFonts w:ascii="Arial" w:eastAsia="Times New Roman" w:hAnsi="Arial" w:cs="Arial"/>
          <w:color w:val="555555"/>
          <w:sz w:val="23"/>
          <w:szCs w:val="23"/>
          <w:rtl/>
        </w:rPr>
        <w:t>المستخدمة بكثرة وتبني معالجة مخصّصة من خلال المندوب بدلا من اعادة تعريف طرائق الكلاسات الأصلية</w:t>
      </w:r>
      <w:r w:rsidRPr="00454EAA">
        <w:rPr>
          <w:rFonts w:ascii="Arial" w:eastAsia="Times New Roman" w:hAnsi="Arial" w:cs="Arial"/>
          <w:color w:val="555555"/>
          <w:sz w:val="23"/>
          <w:szCs w:val="23"/>
        </w:rPr>
        <w:t>.</w:t>
      </w:r>
    </w:p>
    <w:p w:rsidR="00454EAA" w:rsidRPr="00454EAA" w:rsidRDefault="00454EAA" w:rsidP="00454EAA">
      <w:pPr>
        <w:numPr>
          <w:ilvl w:val="0"/>
          <w:numId w:val="4"/>
        </w:numPr>
        <w:shd w:val="clear" w:color="auto" w:fill="FDF8F8"/>
        <w:bidi/>
        <w:spacing w:after="180" w:line="240" w:lineRule="auto"/>
        <w:ind w:left="0" w:right="720"/>
        <w:textAlignment w:val="baseline"/>
        <w:outlineLvl w:val="1"/>
        <w:rPr>
          <w:rFonts w:ascii="Arial" w:eastAsia="Times New Roman" w:hAnsi="Arial" w:cs="Arial"/>
          <w:color w:val="49352F"/>
          <w:sz w:val="45"/>
          <w:szCs w:val="45"/>
        </w:rPr>
      </w:pPr>
      <w:r w:rsidRPr="00454EAA">
        <w:rPr>
          <w:rFonts w:ascii="Tahoma" w:eastAsia="Times New Roman" w:hAnsi="Tahoma" w:cs="Tahoma"/>
          <w:b/>
          <w:bCs/>
          <w:color w:val="49352F"/>
          <w:sz w:val="33"/>
          <w:szCs w:val="33"/>
        </w:rPr>
        <w:t>Blocks.</w:t>
      </w:r>
    </w:p>
    <w:p w:rsidR="00454EAA" w:rsidRPr="00454EAA" w:rsidRDefault="00454EAA" w:rsidP="00454EAA">
      <w:pPr>
        <w:shd w:val="clear" w:color="auto" w:fill="FDF8F8"/>
        <w:bidi/>
        <w:spacing w:after="360" w:line="360" w:lineRule="atLeast"/>
        <w:textAlignment w:val="baseline"/>
        <w:rPr>
          <w:rFonts w:ascii="Arial" w:eastAsia="Times New Roman" w:hAnsi="Arial" w:cs="Arial"/>
          <w:color w:val="555555"/>
          <w:sz w:val="23"/>
          <w:szCs w:val="23"/>
        </w:rPr>
      </w:pPr>
      <w:r w:rsidRPr="00454EAA">
        <w:rPr>
          <w:rFonts w:ascii="Arial" w:eastAsia="Times New Roman" w:hAnsi="Arial" w:cs="Arial"/>
          <w:color w:val="555555"/>
          <w:sz w:val="23"/>
          <w:szCs w:val="23"/>
          <w:rtl/>
        </w:rPr>
        <w:t>البلوكات أو</w:t>
      </w:r>
      <w:r w:rsidRPr="00454EAA">
        <w:rPr>
          <w:rFonts w:ascii="Arial" w:eastAsia="Times New Roman" w:hAnsi="Arial" w:cs="Arial"/>
          <w:color w:val="555555"/>
          <w:sz w:val="23"/>
          <w:szCs w:val="23"/>
        </w:rPr>
        <w:t> </w:t>
      </w:r>
      <w:r w:rsidRPr="00454EAA">
        <w:rPr>
          <w:rFonts w:ascii="Tahoma" w:eastAsia="Times New Roman" w:hAnsi="Tahoma" w:cs="Tahoma"/>
          <w:b/>
          <w:bCs/>
          <w:color w:val="555555"/>
          <w:sz w:val="33"/>
          <w:szCs w:val="33"/>
        </w:rPr>
        <w:t>Blocks </w:t>
      </w:r>
      <w:r w:rsidRPr="00454EAA">
        <w:rPr>
          <w:rFonts w:ascii="Arial" w:eastAsia="Times New Roman" w:hAnsi="Arial" w:cs="Arial"/>
          <w:color w:val="555555"/>
          <w:sz w:val="23"/>
          <w:szCs w:val="23"/>
          <w:rtl/>
        </w:rPr>
        <w:t>هو نمط تصميم يمّس مستوى لغة البرمجة نفسها، إذ يسمح بكتابة قطع من الكود البرمجي وتمريرها للدوال على شكل بيانات، البلوكات تمثل كائنات في لغة الـ</w:t>
      </w:r>
      <w:r w:rsidRPr="00454EAA">
        <w:rPr>
          <w:rFonts w:ascii="Arial" w:eastAsia="Times New Roman" w:hAnsi="Arial" w:cs="Arial"/>
          <w:color w:val="555555"/>
          <w:sz w:val="23"/>
          <w:szCs w:val="23"/>
        </w:rPr>
        <w:t xml:space="preserve">Objective-c </w:t>
      </w:r>
      <w:r w:rsidRPr="00454EAA">
        <w:rPr>
          <w:rFonts w:ascii="Arial" w:eastAsia="Times New Roman" w:hAnsi="Arial" w:cs="Arial"/>
          <w:color w:val="555555"/>
          <w:sz w:val="23"/>
          <w:szCs w:val="23"/>
          <w:rtl/>
        </w:rPr>
        <w:t>وبالتالي يمكن إضافتها والتعامل معها ضمن الكلاسات الأصلية مثل</w:t>
      </w:r>
      <w:r w:rsidRPr="00454EAA">
        <w:rPr>
          <w:rFonts w:ascii="Arial" w:eastAsia="Times New Roman" w:hAnsi="Arial" w:cs="Arial"/>
          <w:color w:val="555555"/>
          <w:sz w:val="23"/>
          <w:szCs w:val="23"/>
        </w:rPr>
        <w:t> </w:t>
      </w:r>
      <w:proofErr w:type="spellStart"/>
      <w:r w:rsidRPr="00454EAA">
        <w:rPr>
          <w:rFonts w:ascii="Arial" w:eastAsia="Times New Roman" w:hAnsi="Arial" w:cs="Arial"/>
          <w:color w:val="555555"/>
          <w:sz w:val="23"/>
          <w:szCs w:val="23"/>
        </w:rPr>
        <w:t>NSArray</w:t>
      </w:r>
      <w:proofErr w:type="spellEnd"/>
      <w:r w:rsidRPr="00454EAA">
        <w:rPr>
          <w:rFonts w:ascii="Arial" w:eastAsia="Times New Roman" w:hAnsi="Arial" w:cs="Arial"/>
          <w:color w:val="555555"/>
          <w:sz w:val="23"/>
          <w:szCs w:val="23"/>
        </w:rPr>
        <w:t> </w:t>
      </w:r>
      <w:r w:rsidRPr="00454EAA">
        <w:rPr>
          <w:rFonts w:ascii="Arial" w:eastAsia="Times New Roman" w:hAnsi="Arial" w:cs="Arial"/>
          <w:color w:val="555555"/>
          <w:sz w:val="23"/>
          <w:szCs w:val="23"/>
          <w:rtl/>
        </w:rPr>
        <w:t>أو</w:t>
      </w:r>
      <w:r w:rsidRPr="00454EAA">
        <w:rPr>
          <w:rFonts w:ascii="Arial" w:eastAsia="Times New Roman" w:hAnsi="Arial" w:cs="Arial"/>
          <w:color w:val="555555"/>
          <w:sz w:val="23"/>
          <w:szCs w:val="23"/>
        </w:rPr>
        <w:t xml:space="preserve"> </w:t>
      </w:r>
      <w:proofErr w:type="spellStart"/>
      <w:r w:rsidRPr="00454EAA">
        <w:rPr>
          <w:rFonts w:ascii="Arial" w:eastAsia="Times New Roman" w:hAnsi="Arial" w:cs="Arial"/>
          <w:color w:val="555555"/>
          <w:sz w:val="23"/>
          <w:szCs w:val="23"/>
        </w:rPr>
        <w:t>NSDictionary</w:t>
      </w:r>
      <w:proofErr w:type="spellEnd"/>
      <w:r w:rsidRPr="00454EAA">
        <w:rPr>
          <w:rFonts w:ascii="Arial" w:eastAsia="Times New Roman" w:hAnsi="Arial" w:cs="Arial"/>
          <w:color w:val="555555"/>
          <w:sz w:val="23"/>
          <w:szCs w:val="23"/>
        </w:rPr>
        <w:t>.</w:t>
      </w:r>
    </w:p>
    <w:p w:rsidR="00454EAA" w:rsidRPr="00454EAA" w:rsidRDefault="00454EAA" w:rsidP="00454EAA">
      <w:pPr>
        <w:shd w:val="clear" w:color="auto" w:fill="FDF8F8"/>
        <w:bidi/>
        <w:spacing w:after="360" w:line="360" w:lineRule="atLeast"/>
        <w:textAlignment w:val="baseline"/>
        <w:rPr>
          <w:rFonts w:ascii="Arial" w:eastAsia="Times New Roman" w:hAnsi="Arial" w:cs="Arial"/>
          <w:color w:val="555555"/>
          <w:sz w:val="23"/>
          <w:szCs w:val="23"/>
        </w:rPr>
      </w:pPr>
      <w:r w:rsidRPr="00454EAA">
        <w:rPr>
          <w:rFonts w:ascii="Arial" w:eastAsia="Times New Roman" w:hAnsi="Arial" w:cs="Arial"/>
          <w:color w:val="555555"/>
          <w:sz w:val="23"/>
          <w:szCs w:val="23"/>
          <w:rtl/>
        </w:rPr>
        <w:lastRenderedPageBreak/>
        <w:t>مثال على البلوك في الكود التالي</w:t>
      </w:r>
      <w:r w:rsidRPr="00454EAA">
        <w:rPr>
          <w:rFonts w:ascii="Arial" w:eastAsia="Times New Roman" w:hAnsi="Arial" w:cs="Arial"/>
          <w:color w:val="555555"/>
          <w:sz w:val="23"/>
          <w:szCs w:val="23"/>
        </w:rPr>
        <w:t>:</w:t>
      </w:r>
    </w:p>
    <w:p w:rsidR="00454EAA" w:rsidRPr="00454EAA" w:rsidRDefault="00454EAA" w:rsidP="00454EAA">
      <w:pPr>
        <w:shd w:val="clear" w:color="auto" w:fill="FDF8F8"/>
        <w:bidi/>
        <w:spacing w:line="240" w:lineRule="auto"/>
        <w:textAlignment w:val="baseline"/>
        <w:rPr>
          <w:rFonts w:ascii="Courier New" w:eastAsia="Times New Roman" w:hAnsi="Courier New" w:cs="Courier New"/>
          <w:color w:val="555555"/>
          <w:sz w:val="18"/>
          <w:szCs w:val="18"/>
        </w:rPr>
      </w:pPr>
      <w:r w:rsidRPr="00454EAA">
        <w:rPr>
          <w:rFonts w:ascii="Courier New" w:eastAsia="Times New Roman" w:hAnsi="Courier New" w:cs="Courier New"/>
          <w:color w:val="555555"/>
          <w:sz w:val="18"/>
          <w:szCs w:val="18"/>
        </w:rPr>
        <w:object w:dxaOrig="1440" w:dyaOrig="1440">
          <v:shape id="_x0000_i1046" type="#_x0000_t75" style="width:136.5pt;height:63.75pt" o:ole="">
            <v:imagedata r:id="rId15" o:title=""/>
          </v:shape>
          <w:control r:id="rId16" w:name="DefaultOcxName3" w:shapeid="_x0000_i1046"/>
        </w:obje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
        <w:gridCol w:w="7605"/>
      </w:tblGrid>
      <w:tr w:rsidR="00454EAA" w:rsidRPr="00454EAA" w:rsidTr="00454EAA">
        <w:trPr>
          <w:tblCellSpacing w:w="15" w:type="dxa"/>
        </w:trPr>
        <w:tc>
          <w:tcPr>
            <w:tcW w:w="0" w:type="auto"/>
            <w:tcBorders>
              <w:top w:val="nil"/>
              <w:left w:val="nil"/>
              <w:bottom w:val="nil"/>
            </w:tcBorders>
            <w:vAlign w:val="center"/>
            <w:hideMark/>
          </w:tcPr>
          <w:p w:rsidR="00454EAA" w:rsidRPr="00454EAA" w:rsidRDefault="00454EAA" w:rsidP="00454EAA">
            <w:pPr>
              <w:bidi/>
              <w:spacing w:after="0" w:line="240" w:lineRule="auto"/>
              <w:jc w:val="center"/>
              <w:textAlignment w:val="baseline"/>
              <w:rPr>
                <w:rFonts w:ascii="inherit" w:eastAsia="Times New Roman" w:hAnsi="inherit" w:cs="Times New Roman"/>
                <w:sz w:val="18"/>
                <w:szCs w:val="18"/>
              </w:rPr>
            </w:pPr>
            <w:r w:rsidRPr="00454EAA">
              <w:rPr>
                <w:rFonts w:ascii="inherit" w:eastAsia="Times New Roman" w:hAnsi="inherit" w:cs="Times New Roman"/>
                <w:sz w:val="18"/>
                <w:szCs w:val="18"/>
              </w:rPr>
              <w:t>1</w:t>
            </w:r>
          </w:p>
          <w:p w:rsidR="00454EAA" w:rsidRPr="00454EAA" w:rsidRDefault="00454EAA" w:rsidP="00454EAA">
            <w:pPr>
              <w:bidi/>
              <w:spacing w:after="0" w:line="240" w:lineRule="auto"/>
              <w:jc w:val="center"/>
              <w:textAlignment w:val="baseline"/>
              <w:rPr>
                <w:rFonts w:ascii="inherit" w:eastAsia="Times New Roman" w:hAnsi="inherit" w:cs="Times New Roman"/>
                <w:sz w:val="18"/>
                <w:szCs w:val="18"/>
              </w:rPr>
            </w:pPr>
            <w:r w:rsidRPr="00454EAA">
              <w:rPr>
                <w:rFonts w:ascii="inherit" w:eastAsia="Times New Roman" w:hAnsi="inherit" w:cs="Times New Roman"/>
                <w:sz w:val="18"/>
                <w:szCs w:val="18"/>
              </w:rPr>
              <w:t>2</w:t>
            </w:r>
          </w:p>
          <w:p w:rsidR="00454EAA" w:rsidRPr="00454EAA" w:rsidRDefault="00454EAA" w:rsidP="00454EAA">
            <w:pPr>
              <w:bidi/>
              <w:spacing w:after="0" w:line="240" w:lineRule="auto"/>
              <w:jc w:val="center"/>
              <w:textAlignment w:val="baseline"/>
              <w:rPr>
                <w:rFonts w:ascii="inherit" w:eastAsia="Times New Roman" w:hAnsi="inherit" w:cs="Times New Roman"/>
                <w:sz w:val="18"/>
                <w:szCs w:val="18"/>
              </w:rPr>
            </w:pPr>
            <w:r w:rsidRPr="00454EAA">
              <w:rPr>
                <w:rFonts w:ascii="inherit" w:eastAsia="Times New Roman" w:hAnsi="inherit" w:cs="Times New Roman"/>
                <w:sz w:val="18"/>
                <w:szCs w:val="18"/>
              </w:rPr>
              <w:t>3</w:t>
            </w:r>
          </w:p>
        </w:tc>
        <w:tc>
          <w:tcPr>
            <w:tcW w:w="7560" w:type="dxa"/>
            <w:tcBorders>
              <w:top w:val="nil"/>
              <w:left w:val="nil"/>
              <w:bottom w:val="nil"/>
              <w:right w:val="nil"/>
            </w:tcBorders>
            <w:vAlign w:val="center"/>
            <w:hideMark/>
          </w:tcPr>
          <w:p w:rsidR="00454EAA" w:rsidRPr="00454EAA" w:rsidRDefault="00454EAA" w:rsidP="00454EAA">
            <w:pPr>
              <w:bidi/>
              <w:spacing w:after="0" w:line="240" w:lineRule="auto"/>
              <w:textAlignment w:val="baseline"/>
              <w:rPr>
                <w:rFonts w:ascii="inherit" w:eastAsia="Times New Roman" w:hAnsi="inherit" w:cs="Times New Roman"/>
                <w:sz w:val="18"/>
                <w:szCs w:val="18"/>
              </w:rPr>
            </w:pPr>
            <w:r w:rsidRPr="00454EAA">
              <w:rPr>
                <w:rFonts w:ascii="inherit" w:eastAsia="Times New Roman" w:hAnsi="inherit" w:cs="Times New Roman"/>
                <w:sz w:val="18"/>
                <w:szCs w:val="18"/>
                <w:bdr w:val="none" w:sz="0" w:space="0" w:color="auto" w:frame="1"/>
              </w:rPr>
              <w:t>^{</w:t>
            </w:r>
          </w:p>
          <w:p w:rsidR="00454EAA" w:rsidRPr="00454EAA" w:rsidRDefault="00454EAA" w:rsidP="00454EAA">
            <w:pPr>
              <w:bidi/>
              <w:spacing w:after="0" w:line="240" w:lineRule="auto"/>
              <w:textAlignment w:val="baseline"/>
              <w:rPr>
                <w:rFonts w:ascii="inherit" w:eastAsia="Times New Roman" w:hAnsi="inherit" w:cs="Times New Roman"/>
                <w:sz w:val="18"/>
                <w:szCs w:val="18"/>
              </w:rPr>
            </w:pPr>
            <w:proofErr w:type="spellStart"/>
            <w:r w:rsidRPr="00454EAA">
              <w:rPr>
                <w:rFonts w:ascii="inherit" w:eastAsia="Times New Roman" w:hAnsi="inherit" w:cs="Times New Roman"/>
                <w:sz w:val="18"/>
                <w:szCs w:val="18"/>
                <w:bdr w:val="none" w:sz="0" w:space="0" w:color="auto" w:frame="1"/>
              </w:rPr>
              <w:t>NSLog</w:t>
            </w:r>
            <w:proofErr w:type="spellEnd"/>
            <w:r w:rsidRPr="00454EAA">
              <w:rPr>
                <w:rFonts w:ascii="inherit" w:eastAsia="Times New Roman" w:hAnsi="inherit" w:cs="Times New Roman"/>
                <w:sz w:val="18"/>
                <w:szCs w:val="18"/>
                <w:bdr w:val="none" w:sz="0" w:space="0" w:color="auto" w:frame="1"/>
              </w:rPr>
              <w:t>(@</w:t>
            </w:r>
            <w:r w:rsidRPr="00454EAA">
              <w:rPr>
                <w:rFonts w:ascii="inherit" w:eastAsia="Times New Roman" w:hAnsi="inherit" w:cs="Times New Roman"/>
                <w:sz w:val="18"/>
                <w:szCs w:val="18"/>
              </w:rPr>
              <w:t>”</w:t>
            </w:r>
            <w:r w:rsidRPr="00454EAA">
              <w:rPr>
                <w:rFonts w:ascii="inherit" w:eastAsia="Times New Roman" w:hAnsi="inherit" w:cs="Times New Roman"/>
                <w:sz w:val="18"/>
                <w:szCs w:val="18"/>
                <w:bdr w:val="none" w:sz="0" w:space="0" w:color="auto" w:frame="1"/>
              </w:rPr>
              <w:t>This is a block</w:t>
            </w:r>
            <w:r w:rsidRPr="00454EAA">
              <w:rPr>
                <w:rFonts w:ascii="inherit" w:eastAsia="Times New Roman" w:hAnsi="inherit" w:cs="Times New Roman"/>
                <w:sz w:val="18"/>
                <w:szCs w:val="18"/>
              </w:rPr>
              <w:t>”</w:t>
            </w:r>
            <w:r w:rsidRPr="00454EAA">
              <w:rPr>
                <w:rFonts w:ascii="inherit" w:eastAsia="Times New Roman" w:hAnsi="inherit" w:cs="Times New Roman"/>
                <w:sz w:val="18"/>
                <w:szCs w:val="18"/>
                <w:bdr w:val="none" w:sz="0" w:space="0" w:color="auto" w:frame="1"/>
              </w:rPr>
              <w:t>);</w:t>
            </w:r>
          </w:p>
          <w:p w:rsidR="00454EAA" w:rsidRPr="00454EAA" w:rsidRDefault="00454EAA" w:rsidP="00454EAA">
            <w:pPr>
              <w:bidi/>
              <w:spacing w:after="0" w:line="240" w:lineRule="auto"/>
              <w:textAlignment w:val="baseline"/>
              <w:rPr>
                <w:rFonts w:ascii="inherit" w:eastAsia="Times New Roman" w:hAnsi="inherit" w:cs="Times New Roman"/>
                <w:sz w:val="18"/>
                <w:szCs w:val="18"/>
              </w:rPr>
            </w:pPr>
            <w:r w:rsidRPr="00454EAA">
              <w:rPr>
                <w:rFonts w:ascii="inherit" w:eastAsia="Times New Roman" w:hAnsi="inherit" w:cs="Times New Roman"/>
                <w:sz w:val="18"/>
                <w:szCs w:val="18"/>
                <w:bdr w:val="none" w:sz="0" w:space="0" w:color="auto" w:frame="1"/>
              </w:rPr>
              <w:t>    };</w:t>
            </w:r>
          </w:p>
        </w:tc>
      </w:tr>
    </w:tbl>
    <w:p w:rsidR="00454EAA" w:rsidRPr="00454EAA" w:rsidRDefault="00454EAA" w:rsidP="00454EAA">
      <w:pPr>
        <w:shd w:val="clear" w:color="auto" w:fill="FDF8F8"/>
        <w:bidi/>
        <w:spacing w:after="360" w:line="360" w:lineRule="atLeast"/>
        <w:textAlignment w:val="baseline"/>
        <w:rPr>
          <w:rFonts w:ascii="Arial" w:eastAsia="Times New Roman" w:hAnsi="Arial" w:cs="Arial"/>
          <w:color w:val="555555"/>
          <w:sz w:val="23"/>
          <w:szCs w:val="23"/>
        </w:rPr>
      </w:pPr>
      <w:r w:rsidRPr="00454EAA">
        <w:rPr>
          <w:rFonts w:ascii="Arial" w:eastAsia="Times New Roman" w:hAnsi="Arial" w:cs="Arial"/>
          <w:color w:val="555555"/>
          <w:sz w:val="23"/>
          <w:szCs w:val="23"/>
          <w:rtl/>
        </w:rPr>
        <w:t>في المثال أعلاه، البلوك لا يأخد أي مدخلات ولا يرجع أي مخرجات، ولتعريف بلوك يكفي استخدام العلامة ^ كبادئة واحتضان المحتوى ضمن</w:t>
      </w:r>
      <w:r w:rsidRPr="00454EAA">
        <w:rPr>
          <w:rFonts w:ascii="Arial" w:eastAsia="Times New Roman" w:hAnsi="Arial" w:cs="Arial"/>
          <w:color w:val="555555"/>
          <w:sz w:val="23"/>
          <w:szCs w:val="23"/>
        </w:rPr>
        <w:t xml:space="preserve"> {}</w:t>
      </w:r>
      <w:r w:rsidRPr="00454EAA">
        <w:rPr>
          <w:rFonts w:ascii="Arial" w:eastAsia="Times New Roman" w:hAnsi="Arial" w:cs="Arial"/>
          <w:color w:val="555555"/>
          <w:sz w:val="23"/>
          <w:szCs w:val="23"/>
          <w:rtl/>
        </w:rPr>
        <w:t>،</w:t>
      </w:r>
    </w:p>
    <w:p w:rsidR="00454EAA" w:rsidRPr="00454EAA" w:rsidRDefault="00454EAA" w:rsidP="00454EAA">
      <w:pPr>
        <w:shd w:val="clear" w:color="auto" w:fill="FDF8F8"/>
        <w:bidi/>
        <w:spacing w:line="240" w:lineRule="auto"/>
        <w:textAlignment w:val="baseline"/>
        <w:rPr>
          <w:rFonts w:ascii="Courier New" w:eastAsia="Times New Roman" w:hAnsi="Courier New" w:cs="Courier New"/>
          <w:color w:val="555555"/>
          <w:sz w:val="18"/>
          <w:szCs w:val="18"/>
        </w:rPr>
      </w:pPr>
      <w:r w:rsidRPr="00454EAA">
        <w:rPr>
          <w:rFonts w:ascii="Courier New" w:eastAsia="Times New Roman" w:hAnsi="Courier New" w:cs="Courier New"/>
          <w:color w:val="555555"/>
          <w:sz w:val="18"/>
          <w:szCs w:val="18"/>
        </w:rPr>
        <w:object w:dxaOrig="1440" w:dyaOrig="1440">
          <v:shape id="_x0000_i1050" type="#_x0000_t75" style="width:136.5pt;height:63.75pt" o:ole="">
            <v:imagedata r:id="rId17" o:title=""/>
          </v:shape>
          <w:control r:id="rId18" w:name="DefaultOcxName4" w:shapeid="_x0000_i1050"/>
        </w:obje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
        <w:gridCol w:w="7605"/>
      </w:tblGrid>
      <w:tr w:rsidR="00454EAA" w:rsidRPr="00454EAA" w:rsidTr="00454EAA">
        <w:trPr>
          <w:tblCellSpacing w:w="15" w:type="dxa"/>
        </w:trPr>
        <w:tc>
          <w:tcPr>
            <w:tcW w:w="0" w:type="auto"/>
            <w:tcBorders>
              <w:top w:val="nil"/>
              <w:left w:val="nil"/>
              <w:bottom w:val="nil"/>
            </w:tcBorders>
            <w:vAlign w:val="center"/>
            <w:hideMark/>
          </w:tcPr>
          <w:p w:rsidR="00454EAA" w:rsidRPr="00454EAA" w:rsidRDefault="00454EAA" w:rsidP="00454EAA">
            <w:pPr>
              <w:bidi/>
              <w:spacing w:after="0" w:line="240" w:lineRule="auto"/>
              <w:jc w:val="center"/>
              <w:textAlignment w:val="baseline"/>
              <w:rPr>
                <w:rFonts w:ascii="inherit" w:eastAsia="Times New Roman" w:hAnsi="inherit" w:cs="Times New Roman"/>
                <w:sz w:val="18"/>
                <w:szCs w:val="18"/>
              </w:rPr>
            </w:pPr>
            <w:r w:rsidRPr="00454EAA">
              <w:rPr>
                <w:rFonts w:ascii="inherit" w:eastAsia="Times New Roman" w:hAnsi="inherit" w:cs="Times New Roman"/>
                <w:sz w:val="18"/>
                <w:szCs w:val="18"/>
              </w:rPr>
              <w:t>1</w:t>
            </w:r>
          </w:p>
          <w:p w:rsidR="00454EAA" w:rsidRPr="00454EAA" w:rsidRDefault="00454EAA" w:rsidP="00454EAA">
            <w:pPr>
              <w:bidi/>
              <w:spacing w:after="0" w:line="240" w:lineRule="auto"/>
              <w:jc w:val="center"/>
              <w:textAlignment w:val="baseline"/>
              <w:rPr>
                <w:rFonts w:ascii="inherit" w:eastAsia="Times New Roman" w:hAnsi="inherit" w:cs="Times New Roman"/>
                <w:sz w:val="18"/>
                <w:szCs w:val="18"/>
              </w:rPr>
            </w:pPr>
            <w:r w:rsidRPr="00454EAA">
              <w:rPr>
                <w:rFonts w:ascii="inherit" w:eastAsia="Times New Roman" w:hAnsi="inherit" w:cs="Times New Roman"/>
                <w:sz w:val="18"/>
                <w:szCs w:val="18"/>
              </w:rPr>
              <w:t>2</w:t>
            </w:r>
          </w:p>
          <w:p w:rsidR="00454EAA" w:rsidRPr="00454EAA" w:rsidRDefault="00454EAA" w:rsidP="00454EAA">
            <w:pPr>
              <w:bidi/>
              <w:spacing w:after="0" w:line="240" w:lineRule="auto"/>
              <w:jc w:val="center"/>
              <w:textAlignment w:val="baseline"/>
              <w:rPr>
                <w:rFonts w:ascii="inherit" w:eastAsia="Times New Roman" w:hAnsi="inherit" w:cs="Times New Roman"/>
                <w:sz w:val="18"/>
                <w:szCs w:val="18"/>
              </w:rPr>
            </w:pPr>
            <w:r w:rsidRPr="00454EAA">
              <w:rPr>
                <w:rFonts w:ascii="inherit" w:eastAsia="Times New Roman" w:hAnsi="inherit" w:cs="Times New Roman"/>
                <w:sz w:val="18"/>
                <w:szCs w:val="18"/>
              </w:rPr>
              <w:t>3</w:t>
            </w:r>
          </w:p>
          <w:p w:rsidR="00454EAA" w:rsidRPr="00454EAA" w:rsidRDefault="00454EAA" w:rsidP="00454EAA">
            <w:pPr>
              <w:bidi/>
              <w:spacing w:after="0" w:line="240" w:lineRule="auto"/>
              <w:jc w:val="center"/>
              <w:textAlignment w:val="baseline"/>
              <w:rPr>
                <w:rFonts w:ascii="inherit" w:eastAsia="Times New Roman" w:hAnsi="inherit" w:cs="Times New Roman"/>
                <w:sz w:val="18"/>
                <w:szCs w:val="18"/>
              </w:rPr>
            </w:pPr>
            <w:r w:rsidRPr="00454EAA">
              <w:rPr>
                <w:rFonts w:ascii="inherit" w:eastAsia="Times New Roman" w:hAnsi="inherit" w:cs="Times New Roman"/>
                <w:sz w:val="18"/>
                <w:szCs w:val="18"/>
              </w:rPr>
              <w:t>4</w:t>
            </w:r>
          </w:p>
        </w:tc>
        <w:tc>
          <w:tcPr>
            <w:tcW w:w="7560" w:type="dxa"/>
            <w:tcBorders>
              <w:top w:val="nil"/>
              <w:left w:val="nil"/>
              <w:bottom w:val="nil"/>
              <w:right w:val="nil"/>
            </w:tcBorders>
            <w:vAlign w:val="center"/>
            <w:hideMark/>
          </w:tcPr>
          <w:p w:rsidR="00454EAA" w:rsidRPr="00454EAA" w:rsidRDefault="00454EAA" w:rsidP="00454EAA">
            <w:pPr>
              <w:bidi/>
              <w:spacing w:after="0" w:line="240" w:lineRule="auto"/>
              <w:textAlignment w:val="baseline"/>
              <w:rPr>
                <w:rFonts w:ascii="inherit" w:eastAsia="Times New Roman" w:hAnsi="inherit" w:cs="Times New Roman"/>
                <w:sz w:val="18"/>
                <w:szCs w:val="18"/>
              </w:rPr>
            </w:pPr>
            <w:proofErr w:type="spellStart"/>
            <w:r w:rsidRPr="00454EAA">
              <w:rPr>
                <w:rFonts w:ascii="inherit" w:eastAsia="Times New Roman" w:hAnsi="inherit" w:cs="Times New Roman"/>
                <w:sz w:val="18"/>
                <w:szCs w:val="18"/>
                <w:bdr w:val="none" w:sz="0" w:space="0" w:color="auto" w:frame="1"/>
              </w:rPr>
              <w:t>int</w:t>
            </w:r>
            <w:proofErr w:type="spellEnd"/>
            <w:r w:rsidRPr="00454EAA">
              <w:rPr>
                <w:rFonts w:ascii="inherit" w:eastAsia="Times New Roman" w:hAnsi="inherit" w:cs="Times New Roman"/>
                <w:sz w:val="18"/>
                <w:szCs w:val="18"/>
                <w:bdr w:val="none" w:sz="0" w:space="0" w:color="auto" w:frame="1"/>
              </w:rPr>
              <w:t xml:space="preserve"> multiplier = 7;</w:t>
            </w:r>
          </w:p>
          <w:p w:rsidR="00454EAA" w:rsidRPr="00454EAA" w:rsidRDefault="00454EAA" w:rsidP="00454EAA">
            <w:pPr>
              <w:bidi/>
              <w:spacing w:after="0" w:line="240" w:lineRule="auto"/>
              <w:textAlignment w:val="baseline"/>
              <w:rPr>
                <w:rFonts w:ascii="inherit" w:eastAsia="Times New Roman" w:hAnsi="inherit" w:cs="Times New Roman"/>
                <w:sz w:val="18"/>
                <w:szCs w:val="18"/>
              </w:rPr>
            </w:pPr>
            <w:proofErr w:type="spellStart"/>
            <w:r w:rsidRPr="00454EAA">
              <w:rPr>
                <w:rFonts w:ascii="inherit" w:eastAsia="Times New Roman" w:hAnsi="inherit" w:cs="Times New Roman"/>
                <w:sz w:val="18"/>
                <w:szCs w:val="18"/>
                <w:bdr w:val="none" w:sz="0" w:space="0" w:color="auto" w:frame="1"/>
              </w:rPr>
              <w:t>int</w:t>
            </w:r>
            <w:proofErr w:type="spellEnd"/>
            <w:r w:rsidRPr="00454EAA">
              <w:rPr>
                <w:rFonts w:ascii="inherit" w:eastAsia="Times New Roman" w:hAnsi="inherit" w:cs="Times New Roman"/>
                <w:sz w:val="18"/>
                <w:szCs w:val="18"/>
                <w:bdr w:val="none" w:sz="0" w:space="0" w:color="auto" w:frame="1"/>
              </w:rPr>
              <w:t xml:space="preserve"> (^</w:t>
            </w:r>
            <w:proofErr w:type="spellStart"/>
            <w:r w:rsidRPr="00454EAA">
              <w:rPr>
                <w:rFonts w:ascii="inherit" w:eastAsia="Times New Roman" w:hAnsi="inherit" w:cs="Times New Roman"/>
                <w:sz w:val="18"/>
                <w:szCs w:val="18"/>
                <w:bdr w:val="none" w:sz="0" w:space="0" w:color="auto" w:frame="1"/>
              </w:rPr>
              <w:t>myBlock</w:t>
            </w:r>
            <w:proofErr w:type="spellEnd"/>
            <w:r w:rsidRPr="00454EAA">
              <w:rPr>
                <w:rFonts w:ascii="inherit" w:eastAsia="Times New Roman" w:hAnsi="inherit" w:cs="Times New Roman"/>
                <w:sz w:val="18"/>
                <w:szCs w:val="18"/>
                <w:bdr w:val="none" w:sz="0" w:space="0" w:color="auto" w:frame="1"/>
              </w:rPr>
              <w:t>)(</w:t>
            </w:r>
            <w:proofErr w:type="spellStart"/>
            <w:r w:rsidRPr="00454EAA">
              <w:rPr>
                <w:rFonts w:ascii="inherit" w:eastAsia="Times New Roman" w:hAnsi="inherit" w:cs="Times New Roman"/>
                <w:sz w:val="18"/>
                <w:szCs w:val="18"/>
                <w:bdr w:val="none" w:sz="0" w:space="0" w:color="auto" w:frame="1"/>
              </w:rPr>
              <w:t>int</w:t>
            </w:r>
            <w:proofErr w:type="spellEnd"/>
            <w:r w:rsidRPr="00454EAA">
              <w:rPr>
                <w:rFonts w:ascii="inherit" w:eastAsia="Times New Roman" w:hAnsi="inherit" w:cs="Times New Roman"/>
                <w:sz w:val="18"/>
                <w:szCs w:val="18"/>
                <w:bdr w:val="none" w:sz="0" w:space="0" w:color="auto" w:frame="1"/>
              </w:rPr>
              <w:t>) = ^(</w:t>
            </w:r>
            <w:proofErr w:type="spellStart"/>
            <w:r w:rsidRPr="00454EAA">
              <w:rPr>
                <w:rFonts w:ascii="inherit" w:eastAsia="Times New Roman" w:hAnsi="inherit" w:cs="Times New Roman"/>
                <w:sz w:val="18"/>
                <w:szCs w:val="18"/>
                <w:bdr w:val="none" w:sz="0" w:space="0" w:color="auto" w:frame="1"/>
              </w:rPr>
              <w:t>int</w:t>
            </w:r>
            <w:proofErr w:type="spellEnd"/>
            <w:r w:rsidRPr="00454EAA">
              <w:rPr>
                <w:rFonts w:ascii="inherit" w:eastAsia="Times New Roman" w:hAnsi="inherit" w:cs="Times New Roman"/>
                <w:sz w:val="18"/>
                <w:szCs w:val="18"/>
                <w:bdr w:val="none" w:sz="0" w:space="0" w:color="auto" w:frame="1"/>
              </w:rPr>
              <w:t xml:space="preserve"> </w:t>
            </w:r>
            <w:proofErr w:type="spellStart"/>
            <w:r w:rsidRPr="00454EAA">
              <w:rPr>
                <w:rFonts w:ascii="inherit" w:eastAsia="Times New Roman" w:hAnsi="inherit" w:cs="Times New Roman"/>
                <w:sz w:val="18"/>
                <w:szCs w:val="18"/>
                <w:bdr w:val="none" w:sz="0" w:space="0" w:color="auto" w:frame="1"/>
              </w:rPr>
              <w:t>num</w:t>
            </w:r>
            <w:proofErr w:type="spellEnd"/>
            <w:r w:rsidRPr="00454EAA">
              <w:rPr>
                <w:rFonts w:ascii="inherit" w:eastAsia="Times New Roman" w:hAnsi="inherit" w:cs="Times New Roman"/>
                <w:sz w:val="18"/>
                <w:szCs w:val="18"/>
                <w:bdr w:val="none" w:sz="0" w:space="0" w:color="auto" w:frame="1"/>
              </w:rPr>
              <w:t>) {</w:t>
            </w:r>
          </w:p>
          <w:p w:rsidR="00454EAA" w:rsidRPr="00454EAA" w:rsidRDefault="00454EAA" w:rsidP="00454EAA">
            <w:pPr>
              <w:bidi/>
              <w:spacing w:after="0" w:line="240" w:lineRule="auto"/>
              <w:textAlignment w:val="baseline"/>
              <w:rPr>
                <w:rFonts w:ascii="inherit" w:eastAsia="Times New Roman" w:hAnsi="inherit" w:cs="Times New Roman"/>
                <w:sz w:val="18"/>
                <w:szCs w:val="18"/>
              </w:rPr>
            </w:pPr>
            <w:r w:rsidRPr="00454EAA">
              <w:rPr>
                <w:rFonts w:ascii="inherit" w:eastAsia="Times New Roman" w:hAnsi="inherit" w:cs="Times New Roman"/>
                <w:sz w:val="18"/>
                <w:szCs w:val="18"/>
                <w:bdr w:val="none" w:sz="0" w:space="0" w:color="auto" w:frame="1"/>
              </w:rPr>
              <w:t xml:space="preserve">    return </w:t>
            </w:r>
            <w:proofErr w:type="spellStart"/>
            <w:r w:rsidRPr="00454EAA">
              <w:rPr>
                <w:rFonts w:ascii="inherit" w:eastAsia="Times New Roman" w:hAnsi="inherit" w:cs="Times New Roman"/>
                <w:sz w:val="18"/>
                <w:szCs w:val="18"/>
                <w:bdr w:val="none" w:sz="0" w:space="0" w:color="auto" w:frame="1"/>
              </w:rPr>
              <w:t>num</w:t>
            </w:r>
            <w:proofErr w:type="spellEnd"/>
            <w:r w:rsidRPr="00454EAA">
              <w:rPr>
                <w:rFonts w:ascii="inherit" w:eastAsia="Times New Roman" w:hAnsi="inherit" w:cs="Times New Roman"/>
                <w:sz w:val="18"/>
                <w:szCs w:val="18"/>
                <w:bdr w:val="none" w:sz="0" w:space="0" w:color="auto" w:frame="1"/>
              </w:rPr>
              <w:t xml:space="preserve"> * multiplier;</w:t>
            </w:r>
          </w:p>
          <w:p w:rsidR="00454EAA" w:rsidRPr="00454EAA" w:rsidRDefault="00454EAA" w:rsidP="00454EAA">
            <w:pPr>
              <w:bidi/>
              <w:spacing w:after="0" w:line="240" w:lineRule="auto"/>
              <w:textAlignment w:val="baseline"/>
              <w:rPr>
                <w:rFonts w:ascii="inherit" w:eastAsia="Times New Roman" w:hAnsi="inherit" w:cs="Times New Roman"/>
                <w:sz w:val="18"/>
                <w:szCs w:val="18"/>
              </w:rPr>
            </w:pPr>
            <w:r w:rsidRPr="00454EAA">
              <w:rPr>
                <w:rFonts w:ascii="inherit" w:eastAsia="Times New Roman" w:hAnsi="inherit" w:cs="Times New Roman"/>
                <w:sz w:val="18"/>
                <w:szCs w:val="18"/>
                <w:bdr w:val="none" w:sz="0" w:space="0" w:color="auto" w:frame="1"/>
              </w:rPr>
              <w:t>};</w:t>
            </w:r>
          </w:p>
        </w:tc>
      </w:tr>
    </w:tbl>
    <w:p w:rsidR="00454EAA" w:rsidRPr="00454EAA" w:rsidRDefault="00454EAA" w:rsidP="00454EAA">
      <w:pPr>
        <w:shd w:val="clear" w:color="auto" w:fill="FDF8F8"/>
        <w:bidi/>
        <w:spacing w:after="360" w:line="360" w:lineRule="atLeast"/>
        <w:textAlignment w:val="baseline"/>
        <w:rPr>
          <w:rFonts w:ascii="Arial" w:eastAsia="Times New Roman" w:hAnsi="Arial" w:cs="Arial"/>
          <w:color w:val="555555"/>
          <w:sz w:val="23"/>
          <w:szCs w:val="23"/>
        </w:rPr>
      </w:pPr>
      <w:r w:rsidRPr="00454EAA">
        <w:rPr>
          <w:rFonts w:ascii="Arial" w:eastAsia="Times New Roman" w:hAnsi="Arial" w:cs="Arial"/>
          <w:color w:val="555555"/>
          <w:sz w:val="23"/>
          <w:szCs w:val="23"/>
          <w:rtl/>
        </w:rPr>
        <w:t>في المثال أعلاه يأخد البلوك رقم</w:t>
      </w:r>
      <w:r w:rsidRPr="00454EAA">
        <w:rPr>
          <w:rFonts w:ascii="Arial" w:eastAsia="Times New Roman" w:hAnsi="Arial" w:cs="Arial"/>
          <w:color w:val="555555"/>
          <w:sz w:val="23"/>
          <w:szCs w:val="23"/>
        </w:rPr>
        <w:t xml:space="preserve"> Integer </w:t>
      </w:r>
      <w:r w:rsidRPr="00454EAA">
        <w:rPr>
          <w:rFonts w:ascii="Arial" w:eastAsia="Times New Roman" w:hAnsi="Arial" w:cs="Arial"/>
          <w:color w:val="555555"/>
          <w:sz w:val="23"/>
          <w:szCs w:val="23"/>
          <w:rtl/>
        </w:rPr>
        <w:t>كمدخل وجداء المدخل بالعدد 7 كمخرج يتم تخزينه في البلوك نفسه،</w:t>
      </w:r>
    </w:p>
    <w:p w:rsidR="00454EAA" w:rsidRPr="00454EAA" w:rsidRDefault="00454EAA" w:rsidP="00454EAA">
      <w:pPr>
        <w:shd w:val="clear" w:color="auto" w:fill="FDF8F8"/>
        <w:bidi/>
        <w:spacing w:after="360" w:line="360" w:lineRule="atLeast"/>
        <w:textAlignment w:val="baseline"/>
        <w:rPr>
          <w:rFonts w:ascii="Arial" w:eastAsia="Times New Roman" w:hAnsi="Arial" w:cs="Arial"/>
          <w:color w:val="555555"/>
          <w:sz w:val="23"/>
          <w:szCs w:val="23"/>
        </w:rPr>
      </w:pPr>
      <w:r w:rsidRPr="00454EAA">
        <w:rPr>
          <w:rFonts w:ascii="Arial" w:eastAsia="Times New Roman" w:hAnsi="Arial" w:cs="Arial"/>
          <w:noProof/>
          <w:color w:val="555555"/>
          <w:sz w:val="23"/>
          <w:szCs w:val="23"/>
        </w:rPr>
        <w:drawing>
          <wp:inline distT="0" distB="0" distL="0" distR="0">
            <wp:extent cx="4572000" cy="1866900"/>
            <wp:effectExtent l="0" t="0" r="0" b="0"/>
            <wp:docPr id="1" name="Picture 1" descr="blocks-480x196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locks-480x196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000" cy="1866900"/>
                    </a:xfrm>
                    <a:prstGeom prst="rect">
                      <a:avLst/>
                    </a:prstGeom>
                    <a:noFill/>
                    <a:ln>
                      <a:noFill/>
                    </a:ln>
                  </pic:spPr>
                </pic:pic>
              </a:graphicData>
            </a:graphic>
          </wp:inline>
        </w:drawing>
      </w:r>
    </w:p>
    <w:p w:rsidR="00454EAA" w:rsidRPr="00454EAA" w:rsidRDefault="00454EAA" w:rsidP="00454EAA">
      <w:pPr>
        <w:shd w:val="clear" w:color="auto" w:fill="FDF8F8"/>
        <w:bidi/>
        <w:spacing w:after="0" w:line="360" w:lineRule="atLeast"/>
        <w:textAlignment w:val="baseline"/>
        <w:rPr>
          <w:rFonts w:ascii="Arial" w:eastAsia="Times New Roman" w:hAnsi="Arial" w:cs="Arial"/>
          <w:color w:val="555555"/>
          <w:sz w:val="23"/>
          <w:szCs w:val="23"/>
        </w:rPr>
      </w:pPr>
      <w:r w:rsidRPr="00454EAA">
        <w:rPr>
          <w:rFonts w:ascii="Tahoma" w:eastAsia="Times New Roman" w:hAnsi="Tahoma" w:cs="Tahoma"/>
          <w:b/>
          <w:bCs/>
          <w:color w:val="555555"/>
          <w:sz w:val="33"/>
          <w:szCs w:val="33"/>
          <w:bdr w:val="none" w:sz="0" w:space="0" w:color="auto" w:frame="1"/>
          <w:rtl/>
        </w:rPr>
        <w:t>استخدامات البلوك الشائعة</w:t>
      </w:r>
      <w:r w:rsidRPr="00454EAA">
        <w:rPr>
          <w:rFonts w:ascii="Tahoma" w:eastAsia="Times New Roman" w:hAnsi="Tahoma" w:cs="Tahoma"/>
          <w:b/>
          <w:bCs/>
          <w:color w:val="555555"/>
          <w:sz w:val="33"/>
          <w:szCs w:val="33"/>
          <w:bdr w:val="none" w:sz="0" w:space="0" w:color="auto" w:frame="1"/>
        </w:rPr>
        <w:t>:</w:t>
      </w:r>
    </w:p>
    <w:p w:rsidR="00454EAA" w:rsidRPr="00454EAA" w:rsidRDefault="00454EAA" w:rsidP="00454EAA">
      <w:pPr>
        <w:numPr>
          <w:ilvl w:val="0"/>
          <w:numId w:val="5"/>
        </w:numPr>
        <w:shd w:val="clear" w:color="auto" w:fill="FDF8F8"/>
        <w:bidi/>
        <w:spacing w:after="0" w:line="360" w:lineRule="atLeast"/>
        <w:ind w:right="300"/>
        <w:textAlignment w:val="baseline"/>
        <w:rPr>
          <w:rFonts w:ascii="inherit" w:eastAsia="Times New Roman" w:hAnsi="inherit" w:cs="Arial"/>
          <w:color w:val="555555"/>
          <w:sz w:val="23"/>
          <w:szCs w:val="23"/>
        </w:rPr>
      </w:pPr>
      <w:r w:rsidRPr="00454EAA">
        <w:rPr>
          <w:rFonts w:ascii="inherit" w:eastAsia="Times New Roman" w:hAnsi="inherit" w:cs="Arial"/>
          <w:color w:val="555555"/>
          <w:sz w:val="23"/>
          <w:szCs w:val="23"/>
          <w:rtl/>
        </w:rPr>
        <w:t>يستخدم بكثرة بدلا عن الـ</w:t>
      </w:r>
      <w:proofErr w:type="spellStart"/>
      <w:r w:rsidRPr="00454EAA">
        <w:rPr>
          <w:rFonts w:ascii="inherit" w:eastAsia="Times New Roman" w:hAnsi="inherit" w:cs="Arial"/>
          <w:color w:val="555555"/>
          <w:sz w:val="23"/>
          <w:szCs w:val="23"/>
        </w:rPr>
        <w:t>CallBacks</w:t>
      </w:r>
      <w:proofErr w:type="spellEnd"/>
      <w:r w:rsidRPr="00454EAA">
        <w:rPr>
          <w:rFonts w:ascii="inherit" w:eastAsia="Times New Roman" w:hAnsi="inherit" w:cs="Arial"/>
          <w:color w:val="555555"/>
          <w:sz w:val="23"/>
          <w:szCs w:val="23"/>
        </w:rPr>
        <w:t xml:space="preserve"> </w:t>
      </w:r>
      <w:r w:rsidRPr="00454EAA">
        <w:rPr>
          <w:rFonts w:ascii="inherit" w:eastAsia="Times New Roman" w:hAnsi="inherit" w:cs="Arial"/>
          <w:color w:val="555555"/>
          <w:sz w:val="23"/>
          <w:szCs w:val="23"/>
          <w:rtl/>
        </w:rPr>
        <w:t>للدوال</w:t>
      </w:r>
      <w:r w:rsidRPr="00454EAA">
        <w:rPr>
          <w:rFonts w:ascii="inherit" w:eastAsia="Times New Roman" w:hAnsi="inherit" w:cs="Arial"/>
          <w:color w:val="555555"/>
          <w:sz w:val="23"/>
          <w:szCs w:val="23"/>
        </w:rPr>
        <w:t>.</w:t>
      </w:r>
    </w:p>
    <w:p w:rsidR="00454EAA" w:rsidRPr="00454EAA" w:rsidRDefault="00454EAA" w:rsidP="00454EAA">
      <w:pPr>
        <w:numPr>
          <w:ilvl w:val="0"/>
          <w:numId w:val="5"/>
        </w:numPr>
        <w:shd w:val="clear" w:color="auto" w:fill="FDF8F8"/>
        <w:bidi/>
        <w:spacing w:after="0" w:line="360" w:lineRule="atLeast"/>
        <w:ind w:right="300" w:hanging="360"/>
        <w:textAlignment w:val="baseline"/>
        <w:rPr>
          <w:rFonts w:ascii="inherit" w:eastAsia="Times New Roman" w:hAnsi="inherit" w:cs="Arial"/>
          <w:color w:val="555555"/>
          <w:sz w:val="23"/>
          <w:szCs w:val="23"/>
        </w:rPr>
      </w:pPr>
      <w:r w:rsidRPr="00454EAA">
        <w:rPr>
          <w:rFonts w:ascii="inherit" w:eastAsia="Times New Roman" w:hAnsi="inherit" w:cs="Arial"/>
          <w:color w:val="555555"/>
          <w:sz w:val="23"/>
          <w:szCs w:val="23"/>
          <w:rtl/>
        </w:rPr>
        <w:t>يمكن تشارك الكود بين أكثر من</w:t>
      </w:r>
      <w:r w:rsidRPr="00454EAA">
        <w:rPr>
          <w:rFonts w:ascii="inherit" w:eastAsia="Times New Roman" w:hAnsi="inherit" w:cs="Arial"/>
          <w:color w:val="555555"/>
          <w:sz w:val="23"/>
          <w:szCs w:val="23"/>
        </w:rPr>
        <w:t xml:space="preserve"> Threads </w:t>
      </w:r>
      <w:r w:rsidRPr="00454EAA">
        <w:rPr>
          <w:rFonts w:ascii="inherit" w:eastAsia="Times New Roman" w:hAnsi="inherit" w:cs="Arial"/>
          <w:color w:val="555555"/>
          <w:sz w:val="23"/>
          <w:szCs w:val="23"/>
          <w:rtl/>
        </w:rPr>
        <w:t>بسهولة أكبر</w:t>
      </w:r>
    </w:p>
    <w:p w:rsidR="00CD5AED" w:rsidRPr="00454EAA" w:rsidRDefault="00CD5AED" w:rsidP="00454EAA">
      <w:pPr>
        <w:bidi/>
      </w:pPr>
    </w:p>
    <w:sectPr w:rsidR="00CD5AED" w:rsidRPr="00454E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DA33A8"/>
    <w:multiLevelType w:val="hybridMultilevel"/>
    <w:tmpl w:val="D848F0DC"/>
    <w:lvl w:ilvl="0" w:tplc="A87C294E">
      <w:start w:val="2"/>
      <w:numFmt w:val="upperRoman"/>
      <w:lvlText w:val="%1."/>
      <w:lvlJc w:val="right"/>
      <w:pPr>
        <w:tabs>
          <w:tab w:val="num" w:pos="720"/>
        </w:tabs>
        <w:ind w:left="720" w:hanging="360"/>
      </w:pPr>
    </w:lvl>
    <w:lvl w:ilvl="1" w:tplc="02302996" w:tentative="1">
      <w:start w:val="1"/>
      <w:numFmt w:val="decimal"/>
      <w:lvlText w:val="%2."/>
      <w:lvlJc w:val="left"/>
      <w:pPr>
        <w:tabs>
          <w:tab w:val="num" w:pos="1440"/>
        </w:tabs>
        <w:ind w:left="1440" w:hanging="360"/>
      </w:pPr>
    </w:lvl>
    <w:lvl w:ilvl="2" w:tplc="AB3227C8" w:tentative="1">
      <w:start w:val="1"/>
      <w:numFmt w:val="decimal"/>
      <w:lvlText w:val="%3."/>
      <w:lvlJc w:val="left"/>
      <w:pPr>
        <w:tabs>
          <w:tab w:val="num" w:pos="2160"/>
        </w:tabs>
        <w:ind w:left="2160" w:hanging="360"/>
      </w:pPr>
    </w:lvl>
    <w:lvl w:ilvl="3" w:tplc="93A24828" w:tentative="1">
      <w:start w:val="1"/>
      <w:numFmt w:val="decimal"/>
      <w:lvlText w:val="%4."/>
      <w:lvlJc w:val="left"/>
      <w:pPr>
        <w:tabs>
          <w:tab w:val="num" w:pos="2880"/>
        </w:tabs>
        <w:ind w:left="2880" w:hanging="360"/>
      </w:pPr>
    </w:lvl>
    <w:lvl w:ilvl="4" w:tplc="9ACC21A8" w:tentative="1">
      <w:start w:val="1"/>
      <w:numFmt w:val="decimal"/>
      <w:lvlText w:val="%5."/>
      <w:lvlJc w:val="left"/>
      <w:pPr>
        <w:tabs>
          <w:tab w:val="num" w:pos="3600"/>
        </w:tabs>
        <w:ind w:left="3600" w:hanging="360"/>
      </w:pPr>
    </w:lvl>
    <w:lvl w:ilvl="5" w:tplc="A6664A10" w:tentative="1">
      <w:start w:val="1"/>
      <w:numFmt w:val="decimal"/>
      <w:lvlText w:val="%6."/>
      <w:lvlJc w:val="left"/>
      <w:pPr>
        <w:tabs>
          <w:tab w:val="num" w:pos="4320"/>
        </w:tabs>
        <w:ind w:left="4320" w:hanging="360"/>
      </w:pPr>
    </w:lvl>
    <w:lvl w:ilvl="6" w:tplc="96EEB1F2" w:tentative="1">
      <w:start w:val="1"/>
      <w:numFmt w:val="decimal"/>
      <w:lvlText w:val="%7."/>
      <w:lvlJc w:val="left"/>
      <w:pPr>
        <w:tabs>
          <w:tab w:val="num" w:pos="5040"/>
        </w:tabs>
        <w:ind w:left="5040" w:hanging="360"/>
      </w:pPr>
    </w:lvl>
    <w:lvl w:ilvl="7" w:tplc="11D2F8B2" w:tentative="1">
      <w:start w:val="1"/>
      <w:numFmt w:val="decimal"/>
      <w:lvlText w:val="%8."/>
      <w:lvlJc w:val="left"/>
      <w:pPr>
        <w:tabs>
          <w:tab w:val="num" w:pos="5760"/>
        </w:tabs>
        <w:ind w:left="5760" w:hanging="360"/>
      </w:pPr>
    </w:lvl>
    <w:lvl w:ilvl="8" w:tplc="54C80968" w:tentative="1">
      <w:start w:val="1"/>
      <w:numFmt w:val="decimal"/>
      <w:lvlText w:val="%9."/>
      <w:lvlJc w:val="left"/>
      <w:pPr>
        <w:tabs>
          <w:tab w:val="num" w:pos="6480"/>
        </w:tabs>
        <w:ind w:left="6480" w:hanging="360"/>
      </w:pPr>
    </w:lvl>
  </w:abstractNum>
  <w:abstractNum w:abstractNumId="1">
    <w:nsid w:val="14D85291"/>
    <w:multiLevelType w:val="multilevel"/>
    <w:tmpl w:val="A4C6A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29F7F83"/>
    <w:multiLevelType w:val="hybridMultilevel"/>
    <w:tmpl w:val="3448F54A"/>
    <w:lvl w:ilvl="0" w:tplc="B5807B16">
      <w:start w:val="3"/>
      <w:numFmt w:val="upperRoman"/>
      <w:lvlText w:val="%1."/>
      <w:lvlJc w:val="right"/>
      <w:pPr>
        <w:tabs>
          <w:tab w:val="num" w:pos="720"/>
        </w:tabs>
        <w:ind w:left="720" w:hanging="360"/>
      </w:pPr>
    </w:lvl>
    <w:lvl w:ilvl="1" w:tplc="9AC2A59A" w:tentative="1">
      <w:start w:val="1"/>
      <w:numFmt w:val="decimal"/>
      <w:lvlText w:val="%2."/>
      <w:lvlJc w:val="left"/>
      <w:pPr>
        <w:tabs>
          <w:tab w:val="num" w:pos="1440"/>
        </w:tabs>
        <w:ind w:left="1440" w:hanging="360"/>
      </w:pPr>
    </w:lvl>
    <w:lvl w:ilvl="2" w:tplc="74182632" w:tentative="1">
      <w:start w:val="1"/>
      <w:numFmt w:val="decimal"/>
      <w:lvlText w:val="%3."/>
      <w:lvlJc w:val="left"/>
      <w:pPr>
        <w:tabs>
          <w:tab w:val="num" w:pos="2160"/>
        </w:tabs>
        <w:ind w:left="2160" w:hanging="360"/>
      </w:pPr>
    </w:lvl>
    <w:lvl w:ilvl="3" w:tplc="B164C50C" w:tentative="1">
      <w:start w:val="1"/>
      <w:numFmt w:val="decimal"/>
      <w:lvlText w:val="%4."/>
      <w:lvlJc w:val="left"/>
      <w:pPr>
        <w:tabs>
          <w:tab w:val="num" w:pos="2880"/>
        </w:tabs>
        <w:ind w:left="2880" w:hanging="360"/>
      </w:pPr>
    </w:lvl>
    <w:lvl w:ilvl="4" w:tplc="DDB65302" w:tentative="1">
      <w:start w:val="1"/>
      <w:numFmt w:val="decimal"/>
      <w:lvlText w:val="%5."/>
      <w:lvlJc w:val="left"/>
      <w:pPr>
        <w:tabs>
          <w:tab w:val="num" w:pos="3600"/>
        </w:tabs>
        <w:ind w:left="3600" w:hanging="360"/>
      </w:pPr>
    </w:lvl>
    <w:lvl w:ilvl="5" w:tplc="CB7AC4FC" w:tentative="1">
      <w:start w:val="1"/>
      <w:numFmt w:val="decimal"/>
      <w:lvlText w:val="%6."/>
      <w:lvlJc w:val="left"/>
      <w:pPr>
        <w:tabs>
          <w:tab w:val="num" w:pos="4320"/>
        </w:tabs>
        <w:ind w:left="4320" w:hanging="360"/>
      </w:pPr>
    </w:lvl>
    <w:lvl w:ilvl="6" w:tplc="89D0823E" w:tentative="1">
      <w:start w:val="1"/>
      <w:numFmt w:val="decimal"/>
      <w:lvlText w:val="%7."/>
      <w:lvlJc w:val="left"/>
      <w:pPr>
        <w:tabs>
          <w:tab w:val="num" w:pos="5040"/>
        </w:tabs>
        <w:ind w:left="5040" w:hanging="360"/>
      </w:pPr>
    </w:lvl>
    <w:lvl w:ilvl="7" w:tplc="197272C0" w:tentative="1">
      <w:start w:val="1"/>
      <w:numFmt w:val="decimal"/>
      <w:lvlText w:val="%8."/>
      <w:lvlJc w:val="left"/>
      <w:pPr>
        <w:tabs>
          <w:tab w:val="num" w:pos="5760"/>
        </w:tabs>
        <w:ind w:left="5760" w:hanging="360"/>
      </w:pPr>
    </w:lvl>
    <w:lvl w:ilvl="8" w:tplc="A306BDCE" w:tentative="1">
      <w:start w:val="1"/>
      <w:numFmt w:val="decimal"/>
      <w:lvlText w:val="%9."/>
      <w:lvlJc w:val="left"/>
      <w:pPr>
        <w:tabs>
          <w:tab w:val="num" w:pos="6480"/>
        </w:tabs>
        <w:ind w:left="6480" w:hanging="360"/>
      </w:pPr>
    </w:lvl>
  </w:abstractNum>
  <w:abstractNum w:abstractNumId="3">
    <w:nsid w:val="490E74F9"/>
    <w:multiLevelType w:val="multilevel"/>
    <w:tmpl w:val="70561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7407814"/>
    <w:multiLevelType w:val="multilevel"/>
    <w:tmpl w:val="DAD819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lvlOverride w:ilvl="0">
      <w:lvl w:ilvl="0">
        <w:numFmt w:val="upperRoman"/>
        <w:lvlText w:val="%1."/>
        <w:lvlJc w:val="right"/>
      </w:lvl>
    </w:lvlOverride>
  </w:num>
  <w:num w:numId="2">
    <w:abstractNumId w:val="4"/>
    <w:lvlOverride w:ilvl="0">
      <w:lvl w:ilvl="0">
        <w:numFmt w:val="upperRoman"/>
        <w:lvlText w:val="%1."/>
        <w:lvlJc w:val="right"/>
      </w:lvl>
    </w:lvlOverride>
  </w:num>
  <w:num w:numId="3">
    <w:abstractNumId w:val="0"/>
  </w:num>
  <w:num w:numId="4">
    <w:abstractNumId w:val="2"/>
  </w:num>
  <w:num w:numId="5">
    <w:abstractNumId w:val="3"/>
    <w:lvlOverride w:ilvl="0">
      <w:lvl w:ilvl="0">
        <w:numFmt w:val="upperRoman"/>
        <w:lvlText w:val="%1."/>
        <w:lvlJc w:val="righ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EAA"/>
    <w:rsid w:val="00454EAA"/>
    <w:rsid w:val="00CD5A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B9C1E9-E33A-4EC8-9DC3-4F81505A0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454EA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454EA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4EAA"/>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454EA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454E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
    <w:name w:val="o"/>
    <w:basedOn w:val="DefaultParagraphFont"/>
    <w:rsid w:val="00454EAA"/>
  </w:style>
  <w:style w:type="character" w:customStyle="1" w:styleId="sy">
    <w:name w:val="sy"/>
    <w:basedOn w:val="DefaultParagraphFont"/>
    <w:rsid w:val="00454EAA"/>
  </w:style>
  <w:style w:type="character" w:customStyle="1" w:styleId="t">
    <w:name w:val="t"/>
    <w:basedOn w:val="DefaultParagraphFont"/>
    <w:rsid w:val="00454EAA"/>
  </w:style>
  <w:style w:type="character" w:customStyle="1" w:styleId="v">
    <w:name w:val="v"/>
    <w:basedOn w:val="DefaultParagraphFont"/>
    <w:rsid w:val="00454EAA"/>
  </w:style>
  <w:style w:type="character" w:customStyle="1" w:styleId="h">
    <w:name w:val="h"/>
    <w:basedOn w:val="DefaultParagraphFont"/>
    <w:rsid w:val="00454EAA"/>
  </w:style>
  <w:style w:type="character" w:customStyle="1" w:styleId="n">
    <w:name w:val="n"/>
    <w:basedOn w:val="DefaultParagraphFont"/>
    <w:rsid w:val="00454EAA"/>
  </w:style>
  <w:style w:type="character" w:customStyle="1" w:styleId="r">
    <w:name w:val="r"/>
    <w:basedOn w:val="DefaultParagraphFont"/>
    <w:rsid w:val="00454EAA"/>
  </w:style>
  <w:style w:type="character" w:customStyle="1" w:styleId="apple-converted-space">
    <w:name w:val="apple-converted-space"/>
    <w:basedOn w:val="DefaultParagraphFont"/>
    <w:rsid w:val="00454EAA"/>
  </w:style>
  <w:style w:type="character" w:customStyle="1" w:styleId="cn">
    <w:name w:val="cn"/>
    <w:basedOn w:val="DefaultParagraphFont"/>
    <w:rsid w:val="00454EAA"/>
  </w:style>
  <w:style w:type="character" w:customStyle="1" w:styleId="st">
    <w:name w:val="st"/>
    <w:basedOn w:val="DefaultParagraphFont"/>
    <w:rsid w:val="00454EAA"/>
  </w:style>
  <w:style w:type="character" w:styleId="Strong">
    <w:name w:val="Strong"/>
    <w:basedOn w:val="DefaultParagraphFont"/>
    <w:uiPriority w:val="22"/>
    <w:qFormat/>
    <w:rsid w:val="00454EAA"/>
    <w:rPr>
      <w:b/>
      <w:bCs/>
    </w:rPr>
  </w:style>
  <w:style w:type="character" w:styleId="Hyperlink">
    <w:name w:val="Hyperlink"/>
    <w:basedOn w:val="DefaultParagraphFont"/>
    <w:uiPriority w:val="99"/>
    <w:semiHidden/>
    <w:unhideWhenUsed/>
    <w:rsid w:val="00454EA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3127661">
      <w:bodyDiv w:val="1"/>
      <w:marLeft w:val="0"/>
      <w:marRight w:val="0"/>
      <w:marTop w:val="0"/>
      <w:marBottom w:val="0"/>
      <w:divBdr>
        <w:top w:val="none" w:sz="0" w:space="0" w:color="auto"/>
        <w:left w:val="none" w:sz="0" w:space="0" w:color="auto"/>
        <w:bottom w:val="none" w:sz="0" w:space="0" w:color="auto"/>
        <w:right w:val="none" w:sz="0" w:space="0" w:color="auto"/>
      </w:divBdr>
    </w:div>
    <w:div w:id="1938319248">
      <w:bodyDiv w:val="1"/>
      <w:marLeft w:val="0"/>
      <w:marRight w:val="0"/>
      <w:marTop w:val="0"/>
      <w:marBottom w:val="0"/>
      <w:divBdr>
        <w:top w:val="none" w:sz="0" w:space="0" w:color="auto"/>
        <w:left w:val="none" w:sz="0" w:space="0" w:color="auto"/>
        <w:bottom w:val="none" w:sz="0" w:space="0" w:color="auto"/>
        <w:right w:val="none" w:sz="0" w:space="0" w:color="auto"/>
      </w:divBdr>
      <w:divsChild>
        <w:div w:id="40134976">
          <w:marLeft w:val="0"/>
          <w:marRight w:val="0"/>
          <w:marTop w:val="180"/>
          <w:marBottom w:val="180"/>
          <w:divBdr>
            <w:top w:val="none" w:sz="0" w:space="0" w:color="auto"/>
            <w:left w:val="none" w:sz="0" w:space="0" w:color="auto"/>
            <w:bottom w:val="none" w:sz="0" w:space="0" w:color="auto"/>
            <w:right w:val="none" w:sz="0" w:space="0" w:color="auto"/>
          </w:divBdr>
        </w:div>
        <w:div w:id="1716806247">
          <w:marLeft w:val="0"/>
          <w:marRight w:val="0"/>
          <w:marTop w:val="180"/>
          <w:marBottom w:val="180"/>
          <w:divBdr>
            <w:top w:val="none" w:sz="0" w:space="0" w:color="auto"/>
            <w:left w:val="none" w:sz="0" w:space="0" w:color="auto"/>
            <w:bottom w:val="none" w:sz="0" w:space="0" w:color="auto"/>
            <w:right w:val="none" w:sz="0" w:space="0" w:color="auto"/>
          </w:divBdr>
        </w:div>
        <w:div w:id="140773721">
          <w:marLeft w:val="0"/>
          <w:marRight w:val="0"/>
          <w:marTop w:val="180"/>
          <w:marBottom w:val="180"/>
          <w:divBdr>
            <w:top w:val="none" w:sz="0" w:space="0" w:color="auto"/>
            <w:left w:val="none" w:sz="0" w:space="0" w:color="auto"/>
            <w:bottom w:val="none" w:sz="0" w:space="0" w:color="auto"/>
            <w:right w:val="none" w:sz="0" w:space="0" w:color="auto"/>
          </w:divBdr>
        </w:div>
        <w:div w:id="1081490551">
          <w:marLeft w:val="0"/>
          <w:marRight w:val="0"/>
          <w:marTop w:val="180"/>
          <w:marBottom w:val="180"/>
          <w:divBdr>
            <w:top w:val="none" w:sz="0" w:space="0" w:color="auto"/>
            <w:left w:val="none" w:sz="0" w:space="0" w:color="auto"/>
            <w:bottom w:val="none" w:sz="0" w:space="0" w:color="auto"/>
            <w:right w:val="none" w:sz="0" w:space="0" w:color="auto"/>
          </w:divBdr>
        </w:div>
        <w:div w:id="2062706517">
          <w:marLeft w:val="0"/>
          <w:marRight w:val="0"/>
          <w:marTop w:val="18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control" Target="activeX/activeX3.xml"/><Relationship Id="rId18" Type="http://schemas.openxmlformats.org/officeDocument/2006/relationships/control" Target="activeX/activeX5.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image" Target="media/image6.wmf"/><Relationship Id="rId17" Type="http://schemas.openxmlformats.org/officeDocument/2006/relationships/image" Target="media/image9.wmf"/><Relationship Id="rId2" Type="http://schemas.openxmlformats.org/officeDocument/2006/relationships/styles" Target="styles.xml"/><Relationship Id="rId16" Type="http://schemas.openxmlformats.org/officeDocument/2006/relationships/control" Target="activeX/activeX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control" Target="activeX/activeX2.xml"/><Relationship Id="rId5" Type="http://schemas.openxmlformats.org/officeDocument/2006/relationships/image" Target="media/image1.jpeg"/><Relationship Id="rId15" Type="http://schemas.openxmlformats.org/officeDocument/2006/relationships/image" Target="media/image8.wmf"/><Relationship Id="rId10" Type="http://schemas.openxmlformats.org/officeDocument/2006/relationships/image" Target="media/image5.wmf"/><Relationship Id="rId19" Type="http://schemas.openxmlformats.org/officeDocument/2006/relationships/image" Target="media/image10.jpeg"/><Relationship Id="rId4" Type="http://schemas.openxmlformats.org/officeDocument/2006/relationships/webSettings" Target="webSettings.xml"/><Relationship Id="rId9" Type="http://schemas.openxmlformats.org/officeDocument/2006/relationships/control" Target="activeX/activeX1.xml"/><Relationship Id="rId14" Type="http://schemas.openxmlformats.org/officeDocument/2006/relationships/image" Target="media/image7.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24-5CC6-11CF-8D67-00AA00BDCE1D}" ax:persistence="persistStream" r:id="rId1"/>
</file>

<file path=word/activeX/activeX3.xml><?xml version="1.0" encoding="utf-8"?>
<ax:ocx xmlns:ax="http://schemas.microsoft.com/office/2006/activeX" xmlns:r="http://schemas.openxmlformats.org/officeDocument/2006/relationships" ax:classid="{5512D124-5CC6-11CF-8D67-00AA00BDCE1D}" ax:persistence="persistStream" r:id="rId1"/>
</file>

<file path=word/activeX/activeX4.xml><?xml version="1.0" encoding="utf-8"?>
<ax:ocx xmlns:ax="http://schemas.microsoft.com/office/2006/activeX" xmlns:r="http://schemas.openxmlformats.org/officeDocument/2006/relationships" ax:classid="{5512D124-5CC6-11CF-8D67-00AA00BDCE1D}" ax:persistence="persistStream" r:id="rId1"/>
</file>

<file path=word/activeX/activeX5.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657</Words>
  <Characters>3751</Characters>
  <Application>Microsoft Office Word</Application>
  <DocSecurity>0</DocSecurity>
  <Lines>31</Lines>
  <Paragraphs>8</Paragraphs>
  <ScaleCrop>false</ScaleCrop>
  <Company/>
  <LinksUpToDate>false</LinksUpToDate>
  <CharactersWithSpaces>4400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Abeer</dc:creator>
  <cp:keywords/>
  <dc:description/>
  <cp:lastModifiedBy>Abeer</cp:lastModifiedBy>
  <cp:revision>1</cp:revision>
  <dcterms:created xsi:type="dcterms:W3CDTF">2014-12-05T02:36:00Z</dcterms:created>
  <dcterms:modified xsi:type="dcterms:W3CDTF">2014-12-05T02:39:00Z</dcterms:modified>
</cp:coreProperties>
</file>